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A7E2D" w14:textId="77777777" w:rsidR="008A6D96" w:rsidRPr="000E42F5" w:rsidRDefault="008A6D96" w:rsidP="008A6D96">
      <w:pPr>
        <w:spacing w:after="120" w:line="240" w:lineRule="auto"/>
        <w:jc w:val="center"/>
        <w:rPr>
          <w:rFonts w:ascii="Arial" w:hAnsi="Arial" w:cs="Arial"/>
          <w:b/>
        </w:rPr>
      </w:pPr>
      <w:r w:rsidRPr="000E42F5">
        <w:rPr>
          <w:rFonts w:ascii="Arial" w:hAnsi="Arial" w:cs="Arial"/>
          <w:b/>
        </w:rPr>
        <w:t xml:space="preserve">ANEXO </w:t>
      </w:r>
      <w:proofErr w:type="spellStart"/>
      <w:r w:rsidRPr="000E42F5">
        <w:rPr>
          <w:rFonts w:ascii="Arial" w:hAnsi="Arial" w:cs="Arial"/>
          <w:b/>
        </w:rPr>
        <w:t>N°</w:t>
      </w:r>
      <w:proofErr w:type="spellEnd"/>
      <w:r w:rsidRPr="000E42F5">
        <w:rPr>
          <w:rFonts w:ascii="Arial" w:hAnsi="Arial" w:cs="Arial"/>
          <w:b/>
        </w:rPr>
        <w:t xml:space="preserve"> 0</w:t>
      </w:r>
      <w:r>
        <w:rPr>
          <w:rFonts w:ascii="Arial" w:hAnsi="Arial" w:cs="Arial"/>
          <w:b/>
        </w:rPr>
        <w:t>6</w:t>
      </w:r>
    </w:p>
    <w:p w14:paraId="11E74F5B" w14:textId="77777777" w:rsidR="008A6D96" w:rsidRDefault="008A6D96" w:rsidP="008A6D96">
      <w:pPr>
        <w:spacing w:after="120" w:line="240" w:lineRule="auto"/>
        <w:jc w:val="center"/>
        <w:rPr>
          <w:rFonts w:ascii="Arial" w:hAnsi="Arial" w:cs="Arial"/>
          <w:b/>
        </w:rPr>
      </w:pPr>
      <w:r>
        <w:rPr>
          <w:rFonts w:ascii="Arial" w:hAnsi="Arial" w:cs="Arial"/>
          <w:b/>
        </w:rPr>
        <w:t>MODELO DE CONVENIO DE COLABORACIÓN</w:t>
      </w:r>
    </w:p>
    <w:p w14:paraId="71DC02B7" w14:textId="77777777" w:rsidR="008A6D96" w:rsidRPr="000E42F5" w:rsidRDefault="008A6D96" w:rsidP="008A6D96">
      <w:pPr>
        <w:spacing w:after="120" w:line="240" w:lineRule="auto"/>
        <w:jc w:val="center"/>
        <w:rPr>
          <w:rFonts w:ascii="Arial" w:hAnsi="Arial" w:cs="Arial"/>
          <w:b/>
        </w:rPr>
      </w:pPr>
      <w:r w:rsidRPr="000E42F5">
        <w:rPr>
          <w:rFonts w:ascii="Arial" w:hAnsi="Arial" w:cs="Arial"/>
          <w:b/>
        </w:rPr>
        <w:t xml:space="preserve">CONVENIO </w:t>
      </w:r>
      <w:proofErr w:type="spellStart"/>
      <w:r w:rsidRPr="000E42F5">
        <w:rPr>
          <w:rFonts w:ascii="Arial" w:hAnsi="Arial" w:cs="Arial"/>
          <w:b/>
        </w:rPr>
        <w:t>N°</w:t>
      </w:r>
      <w:proofErr w:type="spellEnd"/>
      <w:r w:rsidRPr="000E42F5">
        <w:rPr>
          <w:rFonts w:ascii="Arial" w:hAnsi="Arial" w:cs="Arial"/>
          <w:b/>
        </w:rPr>
        <w:t xml:space="preserve"> XXXXXX-XXXX-MC</w:t>
      </w:r>
    </w:p>
    <w:p w14:paraId="20610A36" w14:textId="77777777" w:rsidR="008A6D96" w:rsidRPr="000E42F5" w:rsidRDefault="008A6D96" w:rsidP="008A6D96">
      <w:pPr>
        <w:spacing w:after="120" w:line="240" w:lineRule="auto"/>
        <w:jc w:val="right"/>
        <w:rPr>
          <w:rFonts w:ascii="Arial" w:hAnsi="Arial" w:cs="Arial"/>
          <w:b/>
        </w:rPr>
      </w:pPr>
    </w:p>
    <w:p w14:paraId="45D18A77" w14:textId="77777777" w:rsidR="008A6D96" w:rsidRPr="000E42F5" w:rsidRDefault="008A6D96" w:rsidP="008A6D96">
      <w:pPr>
        <w:pStyle w:val="Sinespaciado1"/>
        <w:jc w:val="center"/>
        <w:rPr>
          <w:b/>
          <w:sz w:val="22"/>
          <w:szCs w:val="22"/>
        </w:rPr>
      </w:pPr>
      <w:r w:rsidRPr="000E42F5">
        <w:rPr>
          <w:b/>
          <w:sz w:val="22"/>
          <w:szCs w:val="22"/>
        </w:rPr>
        <w:t>CONVENIO MARCO DE COLABORACIÓN INTERINSTITUCIONAL ENTRE EL MINISTERIO DE CULTURA Y ………………………</w:t>
      </w:r>
    </w:p>
    <w:p w14:paraId="12B9D0B3" w14:textId="77777777" w:rsidR="008A6D96" w:rsidRPr="000E42F5" w:rsidRDefault="008A6D96" w:rsidP="008A6D96">
      <w:pPr>
        <w:pStyle w:val="Sinespaciado1"/>
        <w:rPr>
          <w:i/>
          <w:sz w:val="22"/>
          <w:szCs w:val="22"/>
        </w:rPr>
      </w:pPr>
    </w:p>
    <w:p w14:paraId="7D8811DB" w14:textId="77777777" w:rsidR="008A6D96" w:rsidRPr="000E42F5" w:rsidRDefault="008A6D96" w:rsidP="008A6D96">
      <w:pPr>
        <w:spacing w:after="0" w:line="240" w:lineRule="auto"/>
        <w:jc w:val="both"/>
        <w:rPr>
          <w:rFonts w:ascii="Arial" w:hAnsi="Arial" w:cs="Arial"/>
          <w:i/>
        </w:rPr>
      </w:pPr>
      <w:r w:rsidRPr="000E42F5">
        <w:rPr>
          <w:rFonts w:ascii="Arial" w:hAnsi="Arial" w:cs="Arial"/>
          <w:i/>
        </w:rPr>
        <w:t xml:space="preserve">Conste por el presente documento, el </w:t>
      </w:r>
      <w:r w:rsidRPr="000E42F5">
        <w:rPr>
          <w:rFonts w:ascii="Arial" w:hAnsi="Arial" w:cs="Arial"/>
          <w:bCs/>
          <w:i/>
        </w:rPr>
        <w:t xml:space="preserve">Convenio Marco de </w:t>
      </w:r>
      <w:r w:rsidRPr="003D76B3">
        <w:rPr>
          <w:rFonts w:ascii="Arial" w:hAnsi="Arial" w:cs="Arial"/>
          <w:bCs/>
          <w:i/>
        </w:rPr>
        <w:t>Colaboración</w:t>
      </w:r>
      <w:r w:rsidRPr="008E17BD">
        <w:rPr>
          <w:rFonts w:ascii="Arial" w:hAnsi="Arial" w:cs="Arial"/>
          <w:bCs/>
          <w:i/>
          <w:color w:val="FF0000"/>
        </w:rPr>
        <w:t xml:space="preserve"> </w:t>
      </w:r>
      <w:r w:rsidRPr="000E42F5">
        <w:rPr>
          <w:rFonts w:ascii="Arial" w:hAnsi="Arial" w:cs="Arial"/>
          <w:bCs/>
          <w:i/>
        </w:rPr>
        <w:t xml:space="preserve">Interinstitucional </w:t>
      </w:r>
      <w:r w:rsidRPr="000E42F5">
        <w:rPr>
          <w:rFonts w:ascii="Arial" w:hAnsi="Arial" w:cs="Arial"/>
          <w:i/>
        </w:rPr>
        <w:t xml:space="preserve">que celebran, de una parte, el </w:t>
      </w:r>
      <w:r w:rsidRPr="000E42F5">
        <w:rPr>
          <w:rFonts w:ascii="Arial" w:hAnsi="Arial" w:cs="Arial"/>
          <w:b/>
          <w:i/>
          <w:caps/>
        </w:rPr>
        <w:t>Ministerio de Cultura</w:t>
      </w:r>
      <w:r w:rsidRPr="000E42F5">
        <w:rPr>
          <w:rFonts w:ascii="Arial" w:hAnsi="Arial" w:cs="Arial"/>
          <w:i/>
        </w:rPr>
        <w:t xml:space="preserve">, con Registro Único de Contribuyente </w:t>
      </w:r>
      <w:proofErr w:type="spellStart"/>
      <w:r w:rsidRPr="000E42F5">
        <w:rPr>
          <w:rFonts w:ascii="Arial" w:hAnsi="Arial" w:cs="Arial"/>
          <w:i/>
        </w:rPr>
        <w:t>Nº</w:t>
      </w:r>
      <w:proofErr w:type="spellEnd"/>
      <w:r w:rsidRPr="000E42F5">
        <w:rPr>
          <w:rFonts w:ascii="Arial" w:hAnsi="Arial" w:cs="Arial"/>
          <w:i/>
        </w:rPr>
        <w:t xml:space="preserve"> 20537630222, con domicilio legal en la Avenida Javier Prado Este Nº</w:t>
      </w:r>
      <w:r w:rsidRPr="000E42F5">
        <w:rPr>
          <w:rFonts w:ascii="Arial" w:hAnsi="Arial" w:cs="Arial"/>
          <w:i/>
          <w:color w:val="FFFFFF"/>
        </w:rPr>
        <w:t>.</w:t>
      </w:r>
      <w:r w:rsidRPr="000E42F5">
        <w:rPr>
          <w:rFonts w:ascii="Arial" w:hAnsi="Arial" w:cs="Arial"/>
          <w:i/>
        </w:rPr>
        <w:t xml:space="preserve">2465, distrito de San Borja, provincia y departamento de Lima, debidamente representado por su …………, señor(a) ………………….., identificada con Documento Nacional de Identidad </w:t>
      </w:r>
      <w:proofErr w:type="spellStart"/>
      <w:r w:rsidRPr="000E42F5">
        <w:rPr>
          <w:rFonts w:ascii="Arial" w:hAnsi="Arial" w:cs="Arial"/>
          <w:i/>
        </w:rPr>
        <w:t>N°</w:t>
      </w:r>
      <w:proofErr w:type="spellEnd"/>
      <w:r w:rsidRPr="000E42F5">
        <w:rPr>
          <w:rFonts w:ascii="Arial" w:hAnsi="Arial" w:cs="Arial"/>
          <w:i/>
        </w:rPr>
        <w:t xml:space="preserve"> …………………….., designada mediante Resolución Suprema </w:t>
      </w:r>
      <w:proofErr w:type="spellStart"/>
      <w:r w:rsidRPr="000E42F5">
        <w:rPr>
          <w:rFonts w:ascii="Arial" w:hAnsi="Arial" w:cs="Arial"/>
          <w:i/>
        </w:rPr>
        <w:t>N°</w:t>
      </w:r>
      <w:proofErr w:type="spellEnd"/>
      <w:r w:rsidRPr="000E42F5">
        <w:rPr>
          <w:rFonts w:ascii="Arial" w:hAnsi="Arial" w:cs="Arial"/>
          <w:i/>
          <w:color w:val="FFFFFF"/>
        </w:rPr>
        <w:t>.</w:t>
      </w:r>
      <w:r w:rsidRPr="000E42F5" w:rsidDel="00DE4F4F">
        <w:rPr>
          <w:rFonts w:ascii="Arial" w:hAnsi="Arial" w:cs="Arial"/>
          <w:i/>
        </w:rPr>
        <w:t xml:space="preserve"> </w:t>
      </w:r>
      <w:r w:rsidRPr="000E42F5">
        <w:rPr>
          <w:rFonts w:ascii="Arial" w:hAnsi="Arial" w:cs="Arial"/>
          <w:i/>
        </w:rPr>
        <w:t>…………………, que en adelante se denominará el</w:t>
      </w:r>
      <w:r w:rsidRPr="000E42F5">
        <w:rPr>
          <w:rFonts w:ascii="Arial" w:hAnsi="Arial" w:cs="Arial"/>
          <w:b/>
          <w:i/>
        </w:rPr>
        <w:t xml:space="preserve"> MINISTERIO</w:t>
      </w:r>
      <w:r w:rsidRPr="000E42F5">
        <w:rPr>
          <w:rFonts w:ascii="Arial" w:hAnsi="Arial" w:cs="Arial"/>
          <w:i/>
        </w:rPr>
        <w:t xml:space="preserve">; y de otra parte …………………………., con Registro Único de Contribuyentes </w:t>
      </w:r>
      <w:proofErr w:type="spellStart"/>
      <w:r w:rsidRPr="000E42F5">
        <w:rPr>
          <w:rFonts w:ascii="Arial" w:hAnsi="Arial" w:cs="Arial"/>
          <w:i/>
        </w:rPr>
        <w:t>Nº</w:t>
      </w:r>
      <w:proofErr w:type="spellEnd"/>
      <w:r w:rsidRPr="000E42F5">
        <w:rPr>
          <w:rFonts w:ascii="Arial" w:hAnsi="Arial" w:cs="Arial"/>
          <w:i/>
        </w:rPr>
        <w:t xml:space="preserve"> ……………………, </w:t>
      </w:r>
      <w:r w:rsidRPr="000E42F5">
        <w:rPr>
          <w:rFonts w:ascii="Arial" w:hAnsi="Arial" w:cs="Arial"/>
          <w:i/>
          <w:lang w:val="es-ES"/>
        </w:rPr>
        <w:t>con domicilio en ……………………., distrito de ……………………, provincia y departamento de Lima,</w:t>
      </w:r>
      <w:r w:rsidRPr="000E42F5">
        <w:rPr>
          <w:rFonts w:ascii="Arial" w:hAnsi="Arial" w:cs="Arial"/>
          <w:i/>
        </w:rPr>
        <w:t xml:space="preserve"> debidamente representada por …………………….., identificado con Documento Nacional de Identidad </w:t>
      </w:r>
      <w:proofErr w:type="spellStart"/>
      <w:r w:rsidRPr="000E42F5">
        <w:rPr>
          <w:rFonts w:ascii="Arial" w:hAnsi="Arial" w:cs="Arial"/>
          <w:i/>
        </w:rPr>
        <w:t>N°</w:t>
      </w:r>
      <w:proofErr w:type="spellEnd"/>
      <w:r w:rsidRPr="000E42F5">
        <w:rPr>
          <w:rFonts w:ascii="Arial" w:hAnsi="Arial" w:cs="Arial"/>
          <w:i/>
        </w:rPr>
        <w:t xml:space="preserve">………………….., </w:t>
      </w:r>
      <w:r w:rsidRPr="000E42F5">
        <w:rPr>
          <w:rFonts w:ascii="Arial" w:hAnsi="Arial" w:cs="Arial"/>
          <w:i/>
          <w:lang w:val="es-ES"/>
        </w:rPr>
        <w:t xml:space="preserve">según poder inscrito en la Partida </w:t>
      </w:r>
      <w:proofErr w:type="spellStart"/>
      <w:r w:rsidRPr="000E42F5">
        <w:rPr>
          <w:rFonts w:ascii="Arial" w:hAnsi="Arial" w:cs="Arial"/>
          <w:i/>
          <w:lang w:val="es-ES"/>
        </w:rPr>
        <w:t>Nº</w:t>
      </w:r>
      <w:proofErr w:type="spellEnd"/>
      <w:r w:rsidRPr="000E42F5">
        <w:rPr>
          <w:rFonts w:ascii="Arial" w:hAnsi="Arial" w:cs="Arial"/>
          <w:i/>
          <w:lang w:val="es-ES"/>
        </w:rPr>
        <w:t xml:space="preserve"> ………………………. del Registro de Personas Jurídicas de la Oficina Registral de …………………</w:t>
      </w:r>
      <w:proofErr w:type="gramStart"/>
      <w:r w:rsidRPr="000E42F5">
        <w:rPr>
          <w:rFonts w:ascii="Arial" w:hAnsi="Arial" w:cs="Arial"/>
          <w:i/>
          <w:lang w:val="es-ES"/>
        </w:rPr>
        <w:t>…….</w:t>
      </w:r>
      <w:proofErr w:type="gramEnd"/>
      <w:r w:rsidRPr="000E42F5">
        <w:rPr>
          <w:rFonts w:ascii="Arial" w:hAnsi="Arial" w:cs="Arial"/>
          <w:i/>
          <w:lang w:val="es-ES"/>
        </w:rPr>
        <w:t>.</w:t>
      </w:r>
      <w:r w:rsidRPr="000E42F5">
        <w:rPr>
          <w:rFonts w:ascii="Arial" w:hAnsi="Arial" w:cs="Arial"/>
          <w:i/>
        </w:rPr>
        <w:t xml:space="preserve">, a quien en adelante se le denominará </w:t>
      </w:r>
      <w:r w:rsidRPr="000E42F5">
        <w:rPr>
          <w:rFonts w:ascii="Arial" w:hAnsi="Arial" w:cs="Arial"/>
          <w:b/>
          <w:i/>
        </w:rPr>
        <w:t>……………………..</w:t>
      </w:r>
      <w:r w:rsidRPr="000E42F5">
        <w:rPr>
          <w:rFonts w:ascii="Arial" w:hAnsi="Arial" w:cs="Arial"/>
          <w:i/>
        </w:rPr>
        <w:t xml:space="preserve">, en los términos y condiciones siguientes: </w:t>
      </w:r>
    </w:p>
    <w:p w14:paraId="6821EC8D" w14:textId="77777777" w:rsidR="008A6D96" w:rsidRPr="000E42F5" w:rsidRDefault="008A6D96" w:rsidP="008A6D96">
      <w:pPr>
        <w:spacing w:after="0" w:line="240" w:lineRule="auto"/>
        <w:jc w:val="both"/>
        <w:rPr>
          <w:rFonts w:ascii="Arial" w:hAnsi="Arial" w:cs="Arial"/>
        </w:rPr>
      </w:pPr>
    </w:p>
    <w:p w14:paraId="787CCFEF" w14:textId="77777777" w:rsidR="008A6D96" w:rsidRPr="000E42F5" w:rsidRDefault="008A6D96" w:rsidP="008A6D96">
      <w:pPr>
        <w:pStyle w:val="Sinespaciado1"/>
        <w:rPr>
          <w:b/>
          <w:i/>
          <w:sz w:val="22"/>
          <w:szCs w:val="22"/>
        </w:rPr>
      </w:pPr>
      <w:r w:rsidRPr="000E42F5">
        <w:rPr>
          <w:b/>
          <w:i/>
          <w:sz w:val="22"/>
          <w:szCs w:val="22"/>
        </w:rPr>
        <w:t xml:space="preserve">CLÁUSULA </w:t>
      </w:r>
      <w:proofErr w:type="gramStart"/>
      <w:r w:rsidRPr="000E42F5">
        <w:rPr>
          <w:b/>
          <w:i/>
          <w:sz w:val="22"/>
          <w:szCs w:val="22"/>
        </w:rPr>
        <w:t>PRIMERA.-</w:t>
      </w:r>
      <w:proofErr w:type="gramEnd"/>
      <w:r w:rsidRPr="000E42F5">
        <w:rPr>
          <w:b/>
          <w:i/>
          <w:sz w:val="22"/>
          <w:szCs w:val="22"/>
        </w:rPr>
        <w:t xml:space="preserve"> DE LAS PARTES</w:t>
      </w:r>
    </w:p>
    <w:p w14:paraId="6742078C" w14:textId="77777777" w:rsidR="008A6D96" w:rsidRPr="000E42F5" w:rsidRDefault="008A6D96" w:rsidP="008A6D96">
      <w:pPr>
        <w:pStyle w:val="Sinespaciado1"/>
        <w:rPr>
          <w:b/>
          <w:sz w:val="22"/>
          <w:szCs w:val="22"/>
        </w:rPr>
      </w:pPr>
    </w:p>
    <w:p w14:paraId="6B286C49" w14:textId="77777777" w:rsidR="008A6D96" w:rsidRPr="000E42F5" w:rsidRDefault="008A6D96" w:rsidP="008A6D96">
      <w:pPr>
        <w:pStyle w:val="Sinespaciado1"/>
        <w:rPr>
          <w:sz w:val="22"/>
          <w:szCs w:val="22"/>
        </w:rPr>
      </w:pPr>
      <w:r w:rsidRPr="000E42F5">
        <w:rPr>
          <w:sz w:val="22"/>
          <w:szCs w:val="22"/>
        </w:rPr>
        <w:t>Esta cláusula contiene una breve definición de las partes y sus actividades. En el caso del Ministerio de Cultura será aquella contenida en su Ley de Creación y en su Reglamento de Organización y Funciones.</w:t>
      </w:r>
    </w:p>
    <w:p w14:paraId="08CF11FA" w14:textId="77777777" w:rsidR="008A6D96" w:rsidRPr="000E42F5" w:rsidRDefault="008A6D96" w:rsidP="008A6D96">
      <w:pPr>
        <w:pStyle w:val="Sinespaciado1"/>
        <w:rPr>
          <w:sz w:val="22"/>
          <w:szCs w:val="22"/>
        </w:rPr>
      </w:pPr>
    </w:p>
    <w:p w14:paraId="0AF15534" w14:textId="77777777" w:rsidR="008A6D96" w:rsidRPr="000E42F5" w:rsidRDefault="008A6D96" w:rsidP="008A6D96">
      <w:pPr>
        <w:pStyle w:val="Sinespaciado1"/>
        <w:rPr>
          <w:sz w:val="22"/>
          <w:szCs w:val="22"/>
        </w:rPr>
      </w:pPr>
      <w:r w:rsidRPr="000E42F5">
        <w:rPr>
          <w:sz w:val="22"/>
          <w:szCs w:val="22"/>
        </w:rPr>
        <w:t>A continuación, se presenta un esbozo de lo que podrá ser la definición del Ministerio de Cultura, la que puede ser modificada de acuerdo con el objeto que se persiga:</w:t>
      </w:r>
    </w:p>
    <w:p w14:paraId="675E53E6" w14:textId="77777777" w:rsidR="008A6D96" w:rsidRPr="000E42F5" w:rsidRDefault="008A6D96" w:rsidP="008A6D96">
      <w:pPr>
        <w:pStyle w:val="Sinespaciado1"/>
        <w:rPr>
          <w:b/>
          <w:sz w:val="22"/>
          <w:szCs w:val="22"/>
        </w:rPr>
      </w:pPr>
    </w:p>
    <w:p w14:paraId="28C59E9C" w14:textId="77777777" w:rsidR="008A6D96" w:rsidRPr="000E42F5" w:rsidRDefault="008A6D96" w:rsidP="008A6D96">
      <w:pPr>
        <w:spacing w:after="0" w:line="240" w:lineRule="auto"/>
        <w:jc w:val="both"/>
        <w:rPr>
          <w:rFonts w:ascii="Arial" w:hAnsi="Arial" w:cs="Arial"/>
          <w:i/>
        </w:rPr>
      </w:pPr>
      <w:r w:rsidRPr="000E42F5">
        <w:rPr>
          <w:rFonts w:ascii="Arial" w:hAnsi="Arial" w:cs="Arial"/>
          <w:b/>
          <w:i/>
        </w:rPr>
        <w:t>EL MINISTERIO</w:t>
      </w:r>
      <w:r w:rsidRPr="000E42F5">
        <w:rPr>
          <w:rFonts w:ascii="Arial" w:hAnsi="Arial" w:cs="Arial"/>
          <w:i/>
        </w:rPr>
        <w:t xml:space="preserve"> es un organismo del Poder Ejecutivo, con personería jurídica de derecho público, que constituye un pliego presupuestal del Estado y es el ente rector en materia de cultura, que ejerce competencia exclusiva y excluyente, respecto de otros niveles de gobierno en todo el territorio nacional, en la formulación, planeación, dirección, coordinación, ejecución, supervisión, evaluación y fiscalización de las políticas nacionales y sectoriales del Estado en materia de cultura, aplicables y de cumplimiento en todos los niveles de gobierno y por todas las entidades del sector cultura, además, tiene entre sus funciones compartidas, la de promover el registro, la investigación, preservación, conservación, difusión y puesta en valor del patrimonio cultural material e inmaterial, arqueológico, histórico y artístico, documental y bibliográfico, plástico, musical, popular y tradicional, el folclor, las industrias culturales y el patrimonio documental y bibliográfico de la Nación con la participación de las organizaciones de la sociedad civil y las comunidades, de conformidad con su Ley de creación, Ley </w:t>
      </w:r>
      <w:proofErr w:type="spellStart"/>
      <w:r w:rsidRPr="000E42F5">
        <w:rPr>
          <w:rFonts w:ascii="Arial" w:hAnsi="Arial" w:cs="Arial"/>
          <w:i/>
        </w:rPr>
        <w:t>Nº</w:t>
      </w:r>
      <w:proofErr w:type="spellEnd"/>
      <w:r w:rsidRPr="000E42F5">
        <w:rPr>
          <w:rFonts w:ascii="Arial" w:hAnsi="Arial" w:cs="Arial"/>
          <w:i/>
        </w:rPr>
        <w:t xml:space="preserve"> 29565, y su Reglamento de Organización y Funciones aprobado por Decreto Supremo </w:t>
      </w:r>
      <w:proofErr w:type="spellStart"/>
      <w:r w:rsidRPr="000E42F5">
        <w:rPr>
          <w:rFonts w:ascii="Arial" w:hAnsi="Arial" w:cs="Arial"/>
          <w:i/>
        </w:rPr>
        <w:t>Nº</w:t>
      </w:r>
      <w:proofErr w:type="spellEnd"/>
      <w:r w:rsidRPr="000E42F5">
        <w:rPr>
          <w:rFonts w:ascii="Arial" w:hAnsi="Arial" w:cs="Arial"/>
          <w:i/>
        </w:rPr>
        <w:t xml:space="preserve"> 005-2013-MC.</w:t>
      </w:r>
    </w:p>
    <w:p w14:paraId="40628A68" w14:textId="77777777" w:rsidR="008A6D96" w:rsidRPr="000E42F5" w:rsidRDefault="008A6D96" w:rsidP="008A6D96">
      <w:pPr>
        <w:spacing w:after="0" w:line="240" w:lineRule="auto"/>
        <w:jc w:val="both"/>
        <w:rPr>
          <w:rFonts w:ascii="Arial" w:hAnsi="Arial" w:cs="Arial"/>
          <w:i/>
        </w:rPr>
      </w:pPr>
    </w:p>
    <w:p w14:paraId="1F64996A" w14:textId="77777777" w:rsidR="008A6D96" w:rsidRPr="000E42F5" w:rsidRDefault="008A6D96" w:rsidP="008A6D96">
      <w:pPr>
        <w:spacing w:after="0" w:line="240" w:lineRule="auto"/>
        <w:jc w:val="both"/>
        <w:rPr>
          <w:rFonts w:ascii="Arial" w:hAnsi="Arial" w:cs="Arial"/>
          <w:i/>
        </w:rPr>
      </w:pPr>
      <w:r w:rsidRPr="000E42F5">
        <w:rPr>
          <w:rFonts w:ascii="Arial" w:hAnsi="Arial" w:cs="Arial"/>
          <w:i/>
        </w:rPr>
        <w:t xml:space="preserve">El (La) entidad de la administración pública, organizaciones públicas o privadas, nacionales o internacionales </w:t>
      </w:r>
      <w:proofErr w:type="gramStart"/>
      <w:r w:rsidRPr="000E42F5">
        <w:rPr>
          <w:rFonts w:ascii="Arial" w:hAnsi="Arial" w:cs="Arial"/>
          <w:i/>
        </w:rPr>
        <w:t>…….</w:t>
      </w:r>
      <w:proofErr w:type="gramEnd"/>
      <w:r w:rsidRPr="000E42F5">
        <w:rPr>
          <w:rFonts w:ascii="Arial" w:hAnsi="Arial" w:cs="Arial"/>
          <w:i/>
        </w:rPr>
        <w:t>.</w:t>
      </w:r>
    </w:p>
    <w:p w14:paraId="715E44FB" w14:textId="77777777" w:rsidR="008A6D96" w:rsidRPr="000E42F5" w:rsidRDefault="008A6D96" w:rsidP="008A6D96">
      <w:pPr>
        <w:spacing w:after="0" w:line="240" w:lineRule="auto"/>
        <w:jc w:val="both"/>
        <w:rPr>
          <w:rFonts w:ascii="Arial" w:hAnsi="Arial" w:cs="Arial"/>
          <w:i/>
        </w:rPr>
      </w:pPr>
    </w:p>
    <w:p w14:paraId="48894A58" w14:textId="77777777" w:rsidR="008A6D96" w:rsidRPr="000E42F5" w:rsidRDefault="008A6D96" w:rsidP="008A6D96">
      <w:pPr>
        <w:spacing w:after="0" w:line="240" w:lineRule="auto"/>
        <w:jc w:val="both"/>
        <w:rPr>
          <w:rFonts w:ascii="Arial" w:hAnsi="Arial" w:cs="Arial"/>
        </w:rPr>
      </w:pPr>
    </w:p>
    <w:p w14:paraId="55F5E0DE" w14:textId="77777777" w:rsidR="008A6D96" w:rsidRPr="000E42F5" w:rsidRDefault="008A6D96" w:rsidP="008A6D96">
      <w:pPr>
        <w:pStyle w:val="Sinespaciado1"/>
        <w:rPr>
          <w:b/>
          <w:i/>
          <w:sz w:val="22"/>
          <w:szCs w:val="22"/>
        </w:rPr>
      </w:pPr>
      <w:r w:rsidRPr="000E42F5">
        <w:rPr>
          <w:b/>
          <w:i/>
          <w:sz w:val="22"/>
          <w:szCs w:val="22"/>
        </w:rPr>
        <w:t xml:space="preserve">CLÁUSULA </w:t>
      </w:r>
      <w:proofErr w:type="gramStart"/>
      <w:r w:rsidRPr="000E42F5">
        <w:rPr>
          <w:b/>
          <w:i/>
          <w:sz w:val="22"/>
          <w:szCs w:val="22"/>
        </w:rPr>
        <w:t>SEGUNDA.-</w:t>
      </w:r>
      <w:proofErr w:type="gramEnd"/>
      <w:r w:rsidRPr="000E42F5">
        <w:rPr>
          <w:b/>
          <w:i/>
          <w:sz w:val="22"/>
          <w:szCs w:val="22"/>
        </w:rPr>
        <w:t xml:space="preserve">   DE LA FINALIDAD DEL CONVENIO</w:t>
      </w:r>
    </w:p>
    <w:p w14:paraId="54C088C0" w14:textId="77777777" w:rsidR="008A6D96" w:rsidRPr="000E42F5" w:rsidRDefault="008A6D96" w:rsidP="008A6D96">
      <w:pPr>
        <w:pStyle w:val="Sinespaciado1"/>
        <w:rPr>
          <w:sz w:val="22"/>
          <w:szCs w:val="22"/>
        </w:rPr>
      </w:pPr>
    </w:p>
    <w:p w14:paraId="794B215C" w14:textId="77777777" w:rsidR="008A6D96" w:rsidRPr="000E42F5" w:rsidRDefault="008A6D96" w:rsidP="008A6D96">
      <w:pPr>
        <w:pStyle w:val="Sinespaciado1"/>
        <w:rPr>
          <w:sz w:val="22"/>
          <w:szCs w:val="22"/>
        </w:rPr>
      </w:pPr>
      <w:r w:rsidRPr="000E42F5">
        <w:rPr>
          <w:sz w:val="22"/>
          <w:szCs w:val="22"/>
        </w:rPr>
        <w:t>Esta cláusula contiene una breve especificación del objetivo y finalidad del Convenio, es decir, debe responder a la pregunta para qué se suscribe el Convenio. A continuación, la descripción del objeto de convenio marco que puede ser tomado como referencia:</w:t>
      </w:r>
    </w:p>
    <w:p w14:paraId="524BD10A" w14:textId="77777777" w:rsidR="008A6D96" w:rsidRPr="000E42F5" w:rsidRDefault="008A6D96" w:rsidP="008A6D96">
      <w:pPr>
        <w:pStyle w:val="Sinespaciado1"/>
        <w:rPr>
          <w:sz w:val="22"/>
          <w:szCs w:val="22"/>
        </w:rPr>
      </w:pPr>
    </w:p>
    <w:p w14:paraId="419F47F8" w14:textId="77777777" w:rsidR="008A6D96" w:rsidRPr="000E42F5" w:rsidRDefault="008A6D96" w:rsidP="008A6D96">
      <w:pPr>
        <w:pStyle w:val="Sinespaciado1"/>
        <w:rPr>
          <w:i/>
          <w:sz w:val="22"/>
          <w:szCs w:val="22"/>
        </w:rPr>
      </w:pPr>
      <w:r w:rsidRPr="000E42F5">
        <w:rPr>
          <w:i/>
          <w:sz w:val="22"/>
          <w:szCs w:val="22"/>
        </w:rPr>
        <w:t xml:space="preserve">El presente Convenio tiene por objeto establecer el marco de mutua coordinación y </w:t>
      </w:r>
      <w:r w:rsidRPr="003D76B3">
        <w:rPr>
          <w:i/>
          <w:sz w:val="22"/>
          <w:szCs w:val="22"/>
        </w:rPr>
        <w:t xml:space="preserve">colaboración </w:t>
      </w:r>
      <w:r w:rsidRPr="000E42F5">
        <w:rPr>
          <w:i/>
          <w:sz w:val="22"/>
          <w:szCs w:val="22"/>
        </w:rPr>
        <w:t>general entre……………</w:t>
      </w:r>
      <w:proofErr w:type="gramStart"/>
      <w:r w:rsidRPr="000E42F5">
        <w:rPr>
          <w:i/>
          <w:sz w:val="22"/>
          <w:szCs w:val="22"/>
        </w:rPr>
        <w:t>…….</w:t>
      </w:r>
      <w:proofErr w:type="gramEnd"/>
      <w:r w:rsidRPr="000E42F5">
        <w:rPr>
          <w:i/>
          <w:sz w:val="22"/>
          <w:szCs w:val="22"/>
        </w:rPr>
        <w:t xml:space="preserve">. y el </w:t>
      </w:r>
      <w:r w:rsidRPr="000E42F5">
        <w:rPr>
          <w:b/>
          <w:i/>
          <w:sz w:val="22"/>
          <w:szCs w:val="22"/>
        </w:rPr>
        <w:t>MINISTERIO</w:t>
      </w:r>
      <w:r w:rsidRPr="000E42F5">
        <w:rPr>
          <w:i/>
          <w:sz w:val="22"/>
          <w:szCs w:val="22"/>
        </w:rPr>
        <w:t>, en materia de protección, defensa, registro, investigación, conservación, puesta en valor y difusión de los bienes integrantes del Patrimonio Cultural de la Nación, que se encuentran ubicados dentro de la jurisdicción o bajo la competencia de ………</w:t>
      </w:r>
      <w:proofErr w:type="gramStart"/>
      <w:r w:rsidRPr="000E42F5">
        <w:rPr>
          <w:i/>
          <w:sz w:val="22"/>
          <w:szCs w:val="22"/>
        </w:rPr>
        <w:t>…….</w:t>
      </w:r>
      <w:proofErr w:type="gramEnd"/>
      <w:r w:rsidRPr="000E42F5">
        <w:rPr>
          <w:i/>
          <w:sz w:val="22"/>
          <w:szCs w:val="22"/>
        </w:rPr>
        <w:t xml:space="preserve">. Asimismo, </w:t>
      </w:r>
      <w:r w:rsidRPr="000E42F5">
        <w:rPr>
          <w:i/>
          <w:sz w:val="22"/>
          <w:szCs w:val="22"/>
        </w:rPr>
        <w:lastRenderedPageBreak/>
        <w:t>mediante acciones coordinadas promover el fortalecimiento y promoción de las industrias culturales y las artes, así como fomentar el reconocimiento de la diversidad con un enfoque intercultural.</w:t>
      </w:r>
    </w:p>
    <w:p w14:paraId="1698DF0C" w14:textId="77777777" w:rsidR="008A6D96" w:rsidRPr="000E42F5" w:rsidRDefault="008A6D96" w:rsidP="008A6D96">
      <w:pPr>
        <w:pStyle w:val="Sinespaciado1"/>
        <w:rPr>
          <w:sz w:val="22"/>
          <w:szCs w:val="22"/>
        </w:rPr>
      </w:pPr>
    </w:p>
    <w:p w14:paraId="01B17CB2" w14:textId="77777777" w:rsidR="008A6D96" w:rsidRPr="000E42F5" w:rsidRDefault="008A6D96" w:rsidP="008A6D96">
      <w:pPr>
        <w:pStyle w:val="Sinespaciado1"/>
        <w:rPr>
          <w:sz w:val="22"/>
          <w:szCs w:val="22"/>
        </w:rPr>
      </w:pPr>
      <w:r w:rsidRPr="000E42F5">
        <w:rPr>
          <w:sz w:val="22"/>
          <w:szCs w:val="22"/>
        </w:rPr>
        <w:t>Cabe precisar, que esta redacción comprende todas las funciones del Ministerio, las cuales podrán ser consideradas según el interés de las entidades de la administración pública, organizaciones públicas o privadas, nacionales o internacionales</w:t>
      </w:r>
      <w:r w:rsidRPr="000E42F5" w:rsidDel="00E12CF3">
        <w:rPr>
          <w:sz w:val="22"/>
          <w:szCs w:val="22"/>
        </w:rPr>
        <w:t xml:space="preserve"> </w:t>
      </w:r>
      <w:r w:rsidRPr="000E42F5">
        <w:rPr>
          <w:sz w:val="22"/>
          <w:szCs w:val="22"/>
        </w:rPr>
        <w:t>que deseen celebrar Convenios con el Ministerio de Cultura.</w:t>
      </w:r>
    </w:p>
    <w:p w14:paraId="11096806" w14:textId="77777777" w:rsidR="008A6D96" w:rsidRPr="000E42F5" w:rsidRDefault="008A6D96" w:rsidP="008A6D96">
      <w:pPr>
        <w:pStyle w:val="Sinespaciado1"/>
        <w:rPr>
          <w:sz w:val="22"/>
          <w:szCs w:val="22"/>
        </w:rPr>
      </w:pPr>
    </w:p>
    <w:p w14:paraId="30E859DE" w14:textId="77777777" w:rsidR="008A6D96" w:rsidRPr="000E42F5" w:rsidRDefault="008A6D96" w:rsidP="008A6D96">
      <w:pPr>
        <w:pStyle w:val="Sinespaciado1"/>
        <w:rPr>
          <w:b/>
          <w:i/>
          <w:sz w:val="22"/>
          <w:szCs w:val="22"/>
        </w:rPr>
      </w:pPr>
      <w:r w:rsidRPr="000E42F5">
        <w:rPr>
          <w:b/>
          <w:i/>
          <w:sz w:val="22"/>
          <w:szCs w:val="22"/>
        </w:rPr>
        <w:t xml:space="preserve">CLÁUSULA </w:t>
      </w:r>
      <w:proofErr w:type="gramStart"/>
      <w:r w:rsidRPr="000E42F5">
        <w:rPr>
          <w:b/>
          <w:i/>
          <w:sz w:val="22"/>
          <w:szCs w:val="22"/>
        </w:rPr>
        <w:t>TERCERA.-</w:t>
      </w:r>
      <w:proofErr w:type="gramEnd"/>
      <w:r w:rsidRPr="000E42F5">
        <w:rPr>
          <w:b/>
          <w:i/>
          <w:sz w:val="22"/>
          <w:szCs w:val="22"/>
        </w:rPr>
        <w:t xml:space="preserve">  DEL COMPROMISO DE LAS PARTES</w:t>
      </w:r>
    </w:p>
    <w:p w14:paraId="5CCC6028" w14:textId="77777777" w:rsidR="008A6D96" w:rsidRPr="000E42F5" w:rsidRDefault="008A6D96" w:rsidP="008A6D96">
      <w:pPr>
        <w:pStyle w:val="Sinespaciado1"/>
        <w:rPr>
          <w:sz w:val="22"/>
          <w:szCs w:val="22"/>
        </w:rPr>
      </w:pPr>
    </w:p>
    <w:p w14:paraId="2791B573" w14:textId="77777777" w:rsidR="008A6D96" w:rsidRPr="000E42F5" w:rsidRDefault="008A6D96" w:rsidP="008A6D96">
      <w:pPr>
        <w:pStyle w:val="Sinespaciado1"/>
        <w:rPr>
          <w:i/>
          <w:sz w:val="22"/>
          <w:szCs w:val="22"/>
          <w:lang w:val="es-MX" w:eastAsia="es-ES"/>
        </w:rPr>
      </w:pPr>
      <w:r w:rsidRPr="000E42F5">
        <w:rPr>
          <w:i/>
          <w:sz w:val="22"/>
          <w:szCs w:val="22"/>
          <w:lang w:val="es-MX" w:eastAsia="es-ES"/>
        </w:rPr>
        <w:t>Para el cumplimiento del presente Convenio Marco, las partes se comprometen a realizar acciones coordinadas en estricta observancia a las atribuciones que la ley y sus normas internas le confieren a cada una de ellas.</w:t>
      </w:r>
    </w:p>
    <w:p w14:paraId="1BEACB3B" w14:textId="77777777" w:rsidR="008A6D96" w:rsidRPr="000E42F5" w:rsidRDefault="008A6D96" w:rsidP="008A6D96">
      <w:pPr>
        <w:pStyle w:val="Sinespaciado1"/>
        <w:rPr>
          <w:sz w:val="22"/>
          <w:szCs w:val="22"/>
        </w:rPr>
      </w:pPr>
    </w:p>
    <w:p w14:paraId="198350BB" w14:textId="77777777" w:rsidR="008A6D96" w:rsidRPr="000E42F5" w:rsidRDefault="008A6D96" w:rsidP="008A6D96">
      <w:pPr>
        <w:pStyle w:val="Sinespaciado1"/>
        <w:rPr>
          <w:sz w:val="22"/>
          <w:szCs w:val="22"/>
        </w:rPr>
      </w:pPr>
      <w:r w:rsidRPr="000E42F5">
        <w:rPr>
          <w:sz w:val="22"/>
          <w:szCs w:val="22"/>
        </w:rPr>
        <w:t>Para el caso de los convenios específicos, esta cláusula deberá contener una lista detallada y enumerada de los compromisos a los que cada parte se obliga.</w:t>
      </w:r>
    </w:p>
    <w:p w14:paraId="5DBCD58C" w14:textId="77777777" w:rsidR="008A6D96" w:rsidRPr="000E42F5" w:rsidRDefault="008A6D96" w:rsidP="008A6D96">
      <w:pPr>
        <w:pStyle w:val="Sinespaciado1"/>
        <w:rPr>
          <w:sz w:val="22"/>
          <w:szCs w:val="22"/>
        </w:rPr>
      </w:pPr>
    </w:p>
    <w:p w14:paraId="30593DDE" w14:textId="77777777" w:rsidR="008A6D96" w:rsidRPr="000E42F5" w:rsidRDefault="008A6D96" w:rsidP="008A6D96">
      <w:pPr>
        <w:pStyle w:val="Sinespaciado1"/>
        <w:rPr>
          <w:b/>
          <w:i/>
          <w:sz w:val="22"/>
          <w:szCs w:val="22"/>
        </w:rPr>
      </w:pPr>
      <w:r w:rsidRPr="000E42F5">
        <w:rPr>
          <w:b/>
          <w:i/>
          <w:sz w:val="22"/>
          <w:szCs w:val="22"/>
        </w:rPr>
        <w:t xml:space="preserve">CLÁUSULA </w:t>
      </w:r>
      <w:proofErr w:type="gramStart"/>
      <w:r w:rsidRPr="000E42F5">
        <w:rPr>
          <w:b/>
          <w:i/>
          <w:sz w:val="22"/>
          <w:szCs w:val="22"/>
        </w:rPr>
        <w:t>CUARTA.-</w:t>
      </w:r>
      <w:proofErr w:type="gramEnd"/>
      <w:r w:rsidRPr="000E42F5">
        <w:rPr>
          <w:b/>
          <w:i/>
          <w:sz w:val="22"/>
          <w:szCs w:val="22"/>
        </w:rPr>
        <w:t xml:space="preserve">  DE LOS CONVENIOS ESPECÍFICOS</w:t>
      </w:r>
    </w:p>
    <w:p w14:paraId="6AA7379A" w14:textId="77777777" w:rsidR="008A6D96" w:rsidRPr="000E42F5" w:rsidRDefault="008A6D96" w:rsidP="008A6D96">
      <w:pPr>
        <w:pStyle w:val="Sinespaciado1"/>
        <w:rPr>
          <w:i/>
          <w:sz w:val="22"/>
          <w:szCs w:val="22"/>
        </w:rPr>
      </w:pPr>
    </w:p>
    <w:p w14:paraId="2C0CF380" w14:textId="77777777" w:rsidR="008A6D96" w:rsidRPr="000E42F5" w:rsidRDefault="008A6D96" w:rsidP="008A6D96">
      <w:pPr>
        <w:pStyle w:val="Sinespaciado1"/>
        <w:rPr>
          <w:sz w:val="22"/>
          <w:szCs w:val="22"/>
        </w:rPr>
      </w:pPr>
      <w:r w:rsidRPr="000E42F5">
        <w:rPr>
          <w:sz w:val="22"/>
          <w:szCs w:val="22"/>
        </w:rPr>
        <w:t>Esta cláusula deberá ser utilizada sólo en el caso de Convenios Marco, pudiendo ser su redacción la que a continuación se señala:</w:t>
      </w:r>
    </w:p>
    <w:p w14:paraId="07E64634" w14:textId="77777777" w:rsidR="008A6D96" w:rsidRPr="000E42F5" w:rsidRDefault="008A6D96" w:rsidP="008A6D96">
      <w:pPr>
        <w:pStyle w:val="Sinespaciado1"/>
        <w:rPr>
          <w:sz w:val="22"/>
          <w:szCs w:val="22"/>
        </w:rPr>
      </w:pPr>
    </w:p>
    <w:p w14:paraId="281FDE0F" w14:textId="77777777" w:rsidR="008A6D96" w:rsidRPr="000E42F5" w:rsidRDefault="008A6D96" w:rsidP="008A6D96">
      <w:pPr>
        <w:pStyle w:val="Sinespaciado1"/>
        <w:rPr>
          <w:i/>
          <w:sz w:val="22"/>
          <w:szCs w:val="22"/>
        </w:rPr>
      </w:pPr>
      <w:r w:rsidRPr="000E42F5">
        <w:rPr>
          <w:i/>
          <w:sz w:val="22"/>
          <w:szCs w:val="22"/>
        </w:rPr>
        <w:t>Para el cumplimiento de lo señalado en la Cláusula Segunda, las partes podrán suscribir convenios específicos en los que se establecerán su objeto, duración, compromisos y toda aquella estipulación necesaria para su realización, sin que involucre: procedimientos especiales, obligaciones reguladas por la normatividad vigente, preferencias en la tramitación y resolución de procedimientos, y otras condiciones que puedan inducir a la vulnerabilidad del principio de imparcialidad.</w:t>
      </w:r>
    </w:p>
    <w:p w14:paraId="69969C85" w14:textId="77777777" w:rsidR="008A6D96" w:rsidRPr="000E42F5" w:rsidRDefault="008A6D96" w:rsidP="008A6D96">
      <w:pPr>
        <w:pStyle w:val="Sinespaciado1"/>
        <w:rPr>
          <w:sz w:val="22"/>
          <w:szCs w:val="22"/>
        </w:rPr>
      </w:pPr>
    </w:p>
    <w:p w14:paraId="51FF8790" w14:textId="77777777" w:rsidR="008A6D96" w:rsidRPr="000E42F5" w:rsidRDefault="008A6D96" w:rsidP="008A6D96">
      <w:pPr>
        <w:pStyle w:val="Sinespaciado1"/>
        <w:rPr>
          <w:i/>
          <w:sz w:val="22"/>
          <w:szCs w:val="22"/>
        </w:rPr>
      </w:pPr>
      <w:r w:rsidRPr="000E42F5">
        <w:rPr>
          <w:i/>
          <w:sz w:val="22"/>
          <w:szCs w:val="22"/>
        </w:rPr>
        <w:t>Los convenios específicos formarán parte del presente Convenio Marco, en tanto las acciones concretas de colaboración se mantengan vigentes. De darse el caso que el presente Convenio Marco hubiese caducado, pero existieren Convenios Específicos en ejecución, éstos continuarán desarrollándose hasta su culminación o podrán resolverse por mutuo acuerdo escrito de las Partes.</w:t>
      </w:r>
    </w:p>
    <w:p w14:paraId="530072B5" w14:textId="77777777" w:rsidR="008A6D96" w:rsidRPr="000E42F5" w:rsidRDefault="008A6D96" w:rsidP="008A6D96">
      <w:pPr>
        <w:spacing w:after="0" w:line="240" w:lineRule="auto"/>
        <w:jc w:val="both"/>
        <w:rPr>
          <w:rFonts w:ascii="Arial" w:hAnsi="Arial" w:cs="Arial"/>
          <w:b/>
        </w:rPr>
      </w:pPr>
    </w:p>
    <w:p w14:paraId="533D69F6" w14:textId="77777777" w:rsidR="008A6D96" w:rsidRPr="000E42F5" w:rsidRDefault="008A6D96" w:rsidP="008A6D96">
      <w:pPr>
        <w:spacing w:after="0" w:line="240" w:lineRule="auto"/>
        <w:jc w:val="both"/>
        <w:rPr>
          <w:rFonts w:ascii="Arial" w:hAnsi="Arial" w:cs="Arial"/>
          <w:b/>
          <w:i/>
        </w:rPr>
      </w:pPr>
      <w:r w:rsidRPr="000E42F5">
        <w:rPr>
          <w:rFonts w:ascii="Arial" w:hAnsi="Arial" w:cs="Arial"/>
          <w:b/>
          <w:i/>
        </w:rPr>
        <w:t xml:space="preserve">CLÁUSULA </w:t>
      </w:r>
      <w:proofErr w:type="gramStart"/>
      <w:r w:rsidRPr="000E42F5">
        <w:rPr>
          <w:rFonts w:ascii="Arial" w:hAnsi="Arial" w:cs="Arial"/>
          <w:b/>
          <w:i/>
        </w:rPr>
        <w:t>QUINTA.-</w:t>
      </w:r>
      <w:proofErr w:type="gramEnd"/>
      <w:r w:rsidRPr="000E42F5">
        <w:rPr>
          <w:rFonts w:ascii="Arial" w:hAnsi="Arial" w:cs="Arial"/>
          <w:b/>
          <w:i/>
        </w:rPr>
        <w:t xml:space="preserve">  DE LOS REPRESENTANTES O COORDINADORES</w:t>
      </w:r>
    </w:p>
    <w:p w14:paraId="7616E4E5" w14:textId="77777777" w:rsidR="008A6D96" w:rsidRPr="000E42F5" w:rsidRDefault="008A6D96" w:rsidP="008A6D96">
      <w:pPr>
        <w:pStyle w:val="Sinespaciado1"/>
        <w:rPr>
          <w:sz w:val="22"/>
          <w:szCs w:val="22"/>
        </w:rPr>
      </w:pPr>
    </w:p>
    <w:p w14:paraId="67581FEC" w14:textId="77777777" w:rsidR="008A6D96" w:rsidRPr="000E42F5" w:rsidRDefault="008A6D96" w:rsidP="008A6D96">
      <w:pPr>
        <w:pStyle w:val="Sinespaciado1"/>
        <w:rPr>
          <w:sz w:val="22"/>
          <w:szCs w:val="22"/>
        </w:rPr>
      </w:pPr>
      <w:r w:rsidRPr="000E42F5">
        <w:rPr>
          <w:sz w:val="22"/>
          <w:szCs w:val="22"/>
        </w:rPr>
        <w:t xml:space="preserve">En esta cláusula cada una de las partes deberá señalar a sus coordinadores encargados para efectos de su ejecución, seguimiento y supervisión del convenio, debiendo considerar solo el cargo que ocupa dichos coordinadores dentro de su entidad. A </w:t>
      </w:r>
      <w:proofErr w:type="gramStart"/>
      <w:r w:rsidRPr="000E42F5">
        <w:rPr>
          <w:sz w:val="22"/>
          <w:szCs w:val="22"/>
        </w:rPr>
        <w:t>continuación</w:t>
      </w:r>
      <w:proofErr w:type="gramEnd"/>
      <w:r w:rsidRPr="000E42F5">
        <w:rPr>
          <w:sz w:val="22"/>
          <w:szCs w:val="22"/>
        </w:rPr>
        <w:t xml:space="preserve"> se indica un esbozo de la redacción que puede contener esta cláusula:</w:t>
      </w:r>
    </w:p>
    <w:p w14:paraId="3ACD8EF4" w14:textId="77777777" w:rsidR="008A6D96" w:rsidRPr="000E42F5" w:rsidRDefault="008A6D96" w:rsidP="008A6D96">
      <w:pPr>
        <w:pStyle w:val="Sinespaciado1"/>
        <w:rPr>
          <w:sz w:val="22"/>
          <w:szCs w:val="22"/>
        </w:rPr>
      </w:pPr>
    </w:p>
    <w:p w14:paraId="7AF207E5" w14:textId="77777777" w:rsidR="008A6D96" w:rsidRPr="000E42F5" w:rsidRDefault="008A6D96" w:rsidP="008A6D96">
      <w:pPr>
        <w:pStyle w:val="Sinespaciado1"/>
        <w:rPr>
          <w:i/>
          <w:sz w:val="22"/>
          <w:szCs w:val="22"/>
        </w:rPr>
      </w:pPr>
      <w:r w:rsidRPr="000E42F5">
        <w:rPr>
          <w:i/>
          <w:sz w:val="22"/>
          <w:szCs w:val="22"/>
        </w:rPr>
        <w:t>Con el propósito de lograr una eficaz ejecución del presente Convenio, las partes realizarán una permanente coordinación, verificación y supervisión a través de sus funcionarios encargados, designando como coordinadores a:</w:t>
      </w:r>
    </w:p>
    <w:p w14:paraId="3225D38E" w14:textId="77777777" w:rsidR="008A6D96" w:rsidRPr="000E42F5" w:rsidRDefault="008A6D96" w:rsidP="008A6D96">
      <w:pPr>
        <w:pStyle w:val="Sinespaciado1"/>
        <w:rPr>
          <w:i/>
          <w:sz w:val="22"/>
          <w:szCs w:val="22"/>
        </w:rPr>
      </w:pPr>
    </w:p>
    <w:p w14:paraId="7031AFB2" w14:textId="77777777" w:rsidR="008A6D96" w:rsidRPr="000E42F5" w:rsidRDefault="008A6D96" w:rsidP="008A6D96">
      <w:pPr>
        <w:tabs>
          <w:tab w:val="left" w:pos="2552"/>
        </w:tabs>
        <w:spacing w:after="0" w:line="240" w:lineRule="auto"/>
        <w:ind w:left="2835" w:hanging="2835"/>
        <w:jc w:val="both"/>
        <w:rPr>
          <w:rFonts w:ascii="Arial" w:hAnsi="Arial" w:cs="Arial"/>
          <w:i/>
          <w:lang w:val="es-MX"/>
        </w:rPr>
      </w:pPr>
      <w:r w:rsidRPr="000E42F5">
        <w:rPr>
          <w:rFonts w:ascii="Arial" w:hAnsi="Arial" w:cs="Arial"/>
          <w:i/>
          <w:lang w:val="es-MX"/>
        </w:rPr>
        <w:t xml:space="preserve">Por el </w:t>
      </w:r>
      <w:r w:rsidRPr="000E42F5">
        <w:rPr>
          <w:rFonts w:ascii="Arial" w:hAnsi="Arial" w:cs="Arial"/>
          <w:b/>
          <w:i/>
          <w:lang w:val="es-MX"/>
        </w:rPr>
        <w:t>MINISTERIO</w:t>
      </w:r>
      <w:r w:rsidRPr="000E42F5">
        <w:rPr>
          <w:rFonts w:ascii="Arial" w:hAnsi="Arial" w:cs="Arial"/>
          <w:i/>
          <w:lang w:val="es-MX"/>
        </w:rPr>
        <w:tab/>
        <w:t xml:space="preserve">: </w:t>
      </w:r>
      <w:r w:rsidRPr="000E42F5">
        <w:rPr>
          <w:rFonts w:ascii="Arial" w:hAnsi="Arial" w:cs="Arial"/>
          <w:i/>
          <w:lang w:val="es-MX"/>
        </w:rPr>
        <w:tab/>
        <w:t>…………………………………</w:t>
      </w:r>
    </w:p>
    <w:p w14:paraId="3D2E39F3" w14:textId="77777777" w:rsidR="008A6D96" w:rsidRPr="000E42F5" w:rsidRDefault="008A6D96" w:rsidP="008A6D96">
      <w:pPr>
        <w:tabs>
          <w:tab w:val="left" w:pos="2552"/>
        </w:tabs>
        <w:spacing w:after="0" w:line="240" w:lineRule="auto"/>
        <w:ind w:left="2835" w:hanging="2835"/>
        <w:jc w:val="both"/>
        <w:rPr>
          <w:rFonts w:ascii="Arial" w:hAnsi="Arial" w:cs="Arial"/>
          <w:i/>
          <w:lang w:val="es-MX"/>
        </w:rPr>
      </w:pPr>
    </w:p>
    <w:p w14:paraId="3171E38A" w14:textId="77777777" w:rsidR="008A6D96" w:rsidRPr="000E42F5" w:rsidRDefault="008A6D96" w:rsidP="008A6D96">
      <w:pPr>
        <w:tabs>
          <w:tab w:val="left" w:pos="2552"/>
        </w:tabs>
        <w:spacing w:after="0" w:line="240" w:lineRule="auto"/>
        <w:ind w:left="2835" w:hanging="2835"/>
        <w:jc w:val="both"/>
        <w:rPr>
          <w:rFonts w:ascii="Arial" w:hAnsi="Arial" w:cs="Arial"/>
          <w:i/>
          <w:lang w:val="es-MX"/>
        </w:rPr>
      </w:pPr>
      <w:r w:rsidRPr="000E42F5">
        <w:rPr>
          <w:rFonts w:ascii="Arial" w:hAnsi="Arial" w:cs="Arial"/>
          <w:i/>
          <w:lang w:val="es-MX"/>
        </w:rPr>
        <w:t xml:space="preserve">Por la </w:t>
      </w:r>
      <w:r w:rsidRPr="000E42F5">
        <w:rPr>
          <w:rFonts w:ascii="Arial" w:hAnsi="Arial" w:cs="Arial"/>
          <w:b/>
          <w:i/>
          <w:lang w:val="es-MX"/>
        </w:rPr>
        <w:t>CONTRAPARTE</w:t>
      </w:r>
      <w:r w:rsidRPr="000E42F5">
        <w:rPr>
          <w:rFonts w:ascii="Arial" w:hAnsi="Arial" w:cs="Arial"/>
          <w:i/>
          <w:lang w:val="es-MX"/>
        </w:rPr>
        <w:t xml:space="preserve"> </w:t>
      </w:r>
      <w:r w:rsidRPr="000E42F5">
        <w:rPr>
          <w:rFonts w:ascii="Arial" w:hAnsi="Arial" w:cs="Arial"/>
          <w:i/>
          <w:lang w:val="es-MX"/>
        </w:rPr>
        <w:tab/>
        <w:t>:</w:t>
      </w:r>
      <w:r w:rsidRPr="000E42F5">
        <w:rPr>
          <w:rFonts w:ascii="Arial" w:hAnsi="Arial" w:cs="Arial"/>
          <w:i/>
          <w:lang w:val="es-MX"/>
        </w:rPr>
        <w:tab/>
        <w:t>…………………………</w:t>
      </w:r>
      <w:proofErr w:type="gramStart"/>
      <w:r w:rsidRPr="000E42F5">
        <w:rPr>
          <w:rFonts w:ascii="Arial" w:hAnsi="Arial" w:cs="Arial"/>
          <w:i/>
          <w:lang w:val="es-MX"/>
        </w:rPr>
        <w:t>…….</w:t>
      </w:r>
      <w:proofErr w:type="gramEnd"/>
      <w:r w:rsidRPr="000E42F5">
        <w:rPr>
          <w:rFonts w:ascii="Arial" w:hAnsi="Arial" w:cs="Arial"/>
          <w:i/>
          <w:lang w:val="es-MX"/>
        </w:rPr>
        <w:t>.</w:t>
      </w:r>
    </w:p>
    <w:p w14:paraId="7932EAD0" w14:textId="77777777" w:rsidR="008A6D96" w:rsidRPr="000E42F5" w:rsidRDefault="008A6D96" w:rsidP="008A6D96">
      <w:pPr>
        <w:tabs>
          <w:tab w:val="left" w:pos="2552"/>
        </w:tabs>
        <w:spacing w:after="0" w:line="240" w:lineRule="auto"/>
        <w:ind w:left="2835" w:hanging="2835"/>
        <w:jc w:val="both"/>
        <w:rPr>
          <w:rFonts w:ascii="Arial" w:hAnsi="Arial" w:cs="Arial"/>
          <w:i/>
          <w:lang w:val="es-MX"/>
        </w:rPr>
      </w:pPr>
    </w:p>
    <w:p w14:paraId="31672AEB" w14:textId="77777777" w:rsidR="008A6D96" w:rsidRDefault="008A6D96" w:rsidP="008A6D96">
      <w:pPr>
        <w:tabs>
          <w:tab w:val="left" w:pos="2552"/>
        </w:tabs>
        <w:jc w:val="both"/>
        <w:rPr>
          <w:rFonts w:ascii="Arial" w:hAnsi="Arial" w:cs="Arial"/>
          <w:i/>
        </w:rPr>
      </w:pPr>
      <w:r w:rsidRPr="000E42F5">
        <w:rPr>
          <w:rFonts w:ascii="Arial" w:hAnsi="Arial" w:cs="Arial"/>
          <w:i/>
        </w:rPr>
        <w:t>Los coordinadores designados deberán informar periódicamente a sus respectivos superiores sobre los resultados obtenidos en la ejecución del presente Convenio Específico.</w:t>
      </w:r>
    </w:p>
    <w:p w14:paraId="4270C29D" w14:textId="77777777" w:rsidR="008A6D96" w:rsidRPr="000E42F5" w:rsidRDefault="008A6D96" w:rsidP="008A6D96">
      <w:pPr>
        <w:pStyle w:val="Sinespaciado1"/>
        <w:rPr>
          <w:b/>
          <w:i/>
          <w:sz w:val="22"/>
          <w:szCs w:val="22"/>
        </w:rPr>
      </w:pPr>
      <w:r w:rsidRPr="000E42F5">
        <w:rPr>
          <w:b/>
          <w:i/>
          <w:sz w:val="22"/>
          <w:szCs w:val="22"/>
        </w:rPr>
        <w:t xml:space="preserve">CLÁUSULA </w:t>
      </w:r>
      <w:proofErr w:type="gramStart"/>
      <w:r w:rsidRPr="000E42F5">
        <w:rPr>
          <w:b/>
          <w:i/>
          <w:sz w:val="22"/>
          <w:szCs w:val="22"/>
        </w:rPr>
        <w:t>SEXTA.-</w:t>
      </w:r>
      <w:proofErr w:type="gramEnd"/>
      <w:r w:rsidRPr="000E42F5">
        <w:rPr>
          <w:b/>
          <w:i/>
          <w:sz w:val="22"/>
          <w:szCs w:val="22"/>
        </w:rPr>
        <w:t xml:space="preserve">  DE LA VIGENCIA DEL CONVENIO</w:t>
      </w:r>
    </w:p>
    <w:p w14:paraId="7AE6DFE4" w14:textId="77777777" w:rsidR="008A6D96" w:rsidRPr="000E42F5" w:rsidRDefault="008A6D96" w:rsidP="008A6D96">
      <w:pPr>
        <w:pStyle w:val="Sinespaciado1"/>
        <w:rPr>
          <w:b/>
          <w:sz w:val="22"/>
          <w:szCs w:val="22"/>
        </w:rPr>
      </w:pPr>
    </w:p>
    <w:p w14:paraId="06282C63" w14:textId="77777777" w:rsidR="008A6D96" w:rsidRPr="000E42F5" w:rsidRDefault="008A6D96" w:rsidP="008A6D96">
      <w:pPr>
        <w:pStyle w:val="Sinespaciado1"/>
        <w:rPr>
          <w:i/>
          <w:sz w:val="22"/>
          <w:szCs w:val="22"/>
        </w:rPr>
      </w:pPr>
      <w:r w:rsidRPr="000E42F5">
        <w:rPr>
          <w:i/>
          <w:sz w:val="22"/>
          <w:szCs w:val="22"/>
        </w:rPr>
        <w:t xml:space="preserve">El presente Convenio tendrá una vigencia de </w:t>
      </w:r>
      <w:proofErr w:type="gramStart"/>
      <w:r w:rsidRPr="000E42F5">
        <w:rPr>
          <w:i/>
          <w:sz w:val="22"/>
          <w:szCs w:val="22"/>
        </w:rPr>
        <w:t>…….</w:t>
      </w:r>
      <w:proofErr w:type="gramEnd"/>
      <w:r w:rsidRPr="000E42F5">
        <w:rPr>
          <w:i/>
          <w:sz w:val="22"/>
          <w:szCs w:val="22"/>
        </w:rPr>
        <w:t>. años, contados a partir de la fecha de su suscripción, plazo que podrá ser renovado a solicitud de una de las partes, mediante comunicación escrita a la otra parte con una anticipación no menor a treinta (30) días calendario anterior a la fecha de vencimiento.</w:t>
      </w:r>
    </w:p>
    <w:p w14:paraId="4E3B7D7F" w14:textId="2535A758" w:rsidR="008A6D96" w:rsidRDefault="008A6D96" w:rsidP="008A6D96">
      <w:pPr>
        <w:pStyle w:val="Sinespaciado1"/>
        <w:rPr>
          <w:sz w:val="22"/>
          <w:szCs w:val="22"/>
        </w:rPr>
      </w:pPr>
    </w:p>
    <w:p w14:paraId="1661A3A7" w14:textId="77777777" w:rsidR="008A6D96" w:rsidRPr="000E42F5" w:rsidRDefault="008A6D96" w:rsidP="008A6D96">
      <w:pPr>
        <w:pStyle w:val="Sinespaciado1"/>
        <w:rPr>
          <w:sz w:val="22"/>
          <w:szCs w:val="22"/>
        </w:rPr>
      </w:pPr>
    </w:p>
    <w:p w14:paraId="577C9D70" w14:textId="77777777" w:rsidR="008A6D96" w:rsidRDefault="008A6D96" w:rsidP="008A6D96">
      <w:pPr>
        <w:jc w:val="both"/>
        <w:rPr>
          <w:rFonts w:ascii="Arial" w:hAnsi="Arial" w:cs="Arial"/>
          <w:b/>
          <w:i/>
        </w:rPr>
      </w:pPr>
    </w:p>
    <w:p w14:paraId="5B4A5F6E" w14:textId="3ACFF87D" w:rsidR="008A6D96" w:rsidRPr="00036EFD" w:rsidRDefault="008A6D96" w:rsidP="008A6D96">
      <w:pPr>
        <w:jc w:val="both"/>
        <w:rPr>
          <w:rFonts w:ascii="Arial" w:hAnsi="Arial" w:cs="Arial"/>
          <w:b/>
          <w:bCs/>
          <w:i/>
          <w:lang w:val="es-MX" w:eastAsia="es-ES"/>
        </w:rPr>
      </w:pPr>
      <w:r w:rsidRPr="009435B0">
        <w:rPr>
          <w:rFonts w:ascii="Arial" w:hAnsi="Arial" w:cs="Arial"/>
          <w:b/>
          <w:i/>
        </w:rPr>
        <w:t xml:space="preserve">CLÁUSULA </w:t>
      </w:r>
      <w:proofErr w:type="gramStart"/>
      <w:r w:rsidRPr="009435B0">
        <w:rPr>
          <w:rFonts w:ascii="Arial" w:hAnsi="Arial" w:cs="Arial"/>
          <w:b/>
          <w:i/>
        </w:rPr>
        <w:t>SÉPTIMA.-</w:t>
      </w:r>
      <w:proofErr w:type="gramEnd"/>
      <w:r w:rsidRPr="009435B0">
        <w:rPr>
          <w:b/>
          <w:i/>
        </w:rPr>
        <w:t xml:space="preserve">  </w:t>
      </w:r>
      <w:r w:rsidRPr="009435B0">
        <w:rPr>
          <w:rFonts w:ascii="Arial" w:hAnsi="Arial" w:cs="Arial"/>
          <w:b/>
          <w:bCs/>
          <w:i/>
          <w:lang w:val="es-MX" w:eastAsia="es-ES"/>
        </w:rPr>
        <w:t xml:space="preserve">DE LA LIBRE ADHESIÓN Y SEPARACIÓN </w:t>
      </w:r>
    </w:p>
    <w:p w14:paraId="4F3BE730" w14:textId="77777777" w:rsidR="008A6D96" w:rsidRPr="004B3898" w:rsidRDefault="008A6D96" w:rsidP="008A6D96">
      <w:pPr>
        <w:spacing w:after="0" w:line="240" w:lineRule="auto"/>
        <w:jc w:val="both"/>
        <w:rPr>
          <w:rFonts w:ascii="Arial" w:hAnsi="Arial" w:cs="Arial"/>
          <w:i/>
        </w:rPr>
      </w:pPr>
      <w:r w:rsidRPr="009435B0">
        <w:rPr>
          <w:rFonts w:ascii="Arial" w:hAnsi="Arial" w:cs="Arial"/>
          <w:b/>
          <w:bCs/>
          <w:i/>
          <w:iCs/>
          <w:caps/>
          <w:lang w:val="es-ES" w:eastAsia="es-ES"/>
        </w:rPr>
        <w:t>las partes</w:t>
      </w:r>
      <w:r w:rsidRPr="009435B0">
        <w:rPr>
          <w:rFonts w:ascii="Arial" w:hAnsi="Arial" w:cs="Arial"/>
          <w:i/>
          <w:iCs/>
          <w:lang w:val="es-ES" w:eastAsia="es-ES"/>
        </w:rPr>
        <w:t xml:space="preserve"> </w:t>
      </w:r>
      <w:r w:rsidRPr="004B3898">
        <w:rPr>
          <w:rFonts w:ascii="Arial" w:hAnsi="Arial" w:cs="Arial"/>
          <w:i/>
        </w:rPr>
        <w:t xml:space="preserve">declaran expresamente que el presente Convenio es de libre adhesión y separación para las mismas, en cumplimiento de lo establecido en el numeral 88.3 del artículo 88 del Texto Único Ordenado de la Ley </w:t>
      </w:r>
      <w:proofErr w:type="spellStart"/>
      <w:r w:rsidRPr="004B3898">
        <w:rPr>
          <w:rFonts w:ascii="Arial" w:hAnsi="Arial" w:cs="Arial"/>
          <w:i/>
        </w:rPr>
        <w:t>N°</w:t>
      </w:r>
      <w:proofErr w:type="spellEnd"/>
      <w:r w:rsidRPr="004B3898">
        <w:rPr>
          <w:rFonts w:ascii="Arial" w:hAnsi="Arial" w:cs="Arial"/>
          <w:i/>
        </w:rPr>
        <w:t xml:space="preserve"> 27444, Ley del Procedimiento Administrativo General, aprobado por Decreto Supremo </w:t>
      </w:r>
      <w:proofErr w:type="spellStart"/>
      <w:r w:rsidRPr="004B3898">
        <w:rPr>
          <w:rFonts w:ascii="Arial" w:hAnsi="Arial" w:cs="Arial"/>
          <w:i/>
        </w:rPr>
        <w:t>N°</w:t>
      </w:r>
      <w:proofErr w:type="spellEnd"/>
      <w:r w:rsidRPr="004B3898">
        <w:rPr>
          <w:rFonts w:ascii="Arial" w:hAnsi="Arial" w:cs="Arial"/>
          <w:i/>
        </w:rPr>
        <w:t xml:space="preserve"> 004-2019-JUS.</w:t>
      </w:r>
    </w:p>
    <w:p w14:paraId="4820E950" w14:textId="77777777" w:rsidR="008A6D96" w:rsidRPr="00971D67" w:rsidRDefault="008A6D96" w:rsidP="008A6D96">
      <w:pPr>
        <w:pStyle w:val="Sinespaciado1"/>
        <w:rPr>
          <w:sz w:val="22"/>
          <w:szCs w:val="22"/>
        </w:rPr>
      </w:pPr>
    </w:p>
    <w:p w14:paraId="31A389D7" w14:textId="77777777" w:rsidR="008A6D96" w:rsidRPr="000E42F5" w:rsidRDefault="008A6D96" w:rsidP="008A6D96">
      <w:pPr>
        <w:pStyle w:val="Sinespaciado1"/>
        <w:rPr>
          <w:b/>
          <w:i/>
          <w:sz w:val="22"/>
          <w:szCs w:val="22"/>
        </w:rPr>
      </w:pPr>
      <w:r w:rsidRPr="000E42F5">
        <w:rPr>
          <w:b/>
          <w:i/>
          <w:sz w:val="22"/>
          <w:szCs w:val="22"/>
        </w:rPr>
        <w:t xml:space="preserve">CLÁUSULA </w:t>
      </w:r>
      <w:r>
        <w:rPr>
          <w:b/>
          <w:i/>
          <w:sz w:val="22"/>
          <w:szCs w:val="22"/>
        </w:rPr>
        <w:t>OCTAVA</w:t>
      </w:r>
      <w:r w:rsidRPr="000E42F5">
        <w:rPr>
          <w:b/>
          <w:i/>
          <w:sz w:val="22"/>
          <w:szCs w:val="22"/>
        </w:rPr>
        <w:t>. -  DE LA RESOLUCIÓN DEL CONVENIO</w:t>
      </w:r>
    </w:p>
    <w:p w14:paraId="69EBC688" w14:textId="77777777" w:rsidR="008A6D96" w:rsidRDefault="008A6D96" w:rsidP="008A6D96">
      <w:pPr>
        <w:pStyle w:val="Sinespaciado1"/>
        <w:rPr>
          <w:sz w:val="22"/>
          <w:szCs w:val="22"/>
        </w:rPr>
      </w:pPr>
    </w:p>
    <w:p w14:paraId="152C4FE9" w14:textId="77777777" w:rsidR="008A6D96" w:rsidRPr="003D76B3" w:rsidRDefault="008A6D96" w:rsidP="008A6D96">
      <w:pPr>
        <w:pStyle w:val="Sinespaciado1"/>
        <w:rPr>
          <w:i/>
          <w:sz w:val="22"/>
          <w:szCs w:val="22"/>
        </w:rPr>
      </w:pPr>
      <w:r w:rsidRPr="003D76B3">
        <w:rPr>
          <w:i/>
          <w:sz w:val="22"/>
          <w:szCs w:val="22"/>
        </w:rPr>
        <w:t>Cualquiera de las partes podrá resolver el presente Convenio por incumplimiento del Convenio por alguna de las partes, acuerdo entre las partes, o decisión unilateral cursando a la otra parte una comunicación escrita con no menos de treinta (30) días calendario de anticipación a la fecha prevista para que opere la resolución del Convenio. La resolución del convenio no liberará a las partes de los compromisos previamente asumidos, ni impedirá la continuación de las actividades que se estuvieran desarrollando.</w:t>
      </w:r>
    </w:p>
    <w:p w14:paraId="600264D3" w14:textId="77777777" w:rsidR="008A6D96" w:rsidRPr="008E17BD" w:rsidRDefault="008A6D96" w:rsidP="008A6D96">
      <w:pPr>
        <w:pStyle w:val="Sinespaciado1"/>
        <w:rPr>
          <w:b/>
          <w:sz w:val="22"/>
          <w:szCs w:val="22"/>
        </w:rPr>
      </w:pPr>
    </w:p>
    <w:p w14:paraId="56E2E1EB" w14:textId="77777777" w:rsidR="008A6D96" w:rsidRPr="000E42F5" w:rsidRDefault="008A6D96" w:rsidP="008A6D96">
      <w:pPr>
        <w:pStyle w:val="Sinespaciado1"/>
        <w:rPr>
          <w:b/>
          <w:i/>
          <w:sz w:val="22"/>
          <w:szCs w:val="22"/>
        </w:rPr>
      </w:pPr>
      <w:r w:rsidRPr="000E42F5">
        <w:rPr>
          <w:b/>
          <w:i/>
          <w:sz w:val="22"/>
          <w:szCs w:val="22"/>
        </w:rPr>
        <w:t xml:space="preserve">CLÁUSULA </w:t>
      </w:r>
      <w:r>
        <w:rPr>
          <w:b/>
          <w:i/>
          <w:sz w:val="22"/>
          <w:szCs w:val="22"/>
        </w:rPr>
        <w:t>NOVENA</w:t>
      </w:r>
      <w:r w:rsidRPr="000E42F5">
        <w:rPr>
          <w:b/>
          <w:i/>
          <w:sz w:val="22"/>
          <w:szCs w:val="22"/>
        </w:rPr>
        <w:t>. -  DE LAS MODIFICACIONES</w:t>
      </w:r>
    </w:p>
    <w:p w14:paraId="5901EA75" w14:textId="77777777" w:rsidR="008A6D96" w:rsidRPr="000E42F5" w:rsidRDefault="008A6D96" w:rsidP="008A6D96">
      <w:pPr>
        <w:pStyle w:val="Sinespaciado1"/>
        <w:rPr>
          <w:i/>
          <w:sz w:val="22"/>
          <w:szCs w:val="22"/>
        </w:rPr>
      </w:pPr>
    </w:p>
    <w:p w14:paraId="398C6E89" w14:textId="77777777" w:rsidR="008A6D96" w:rsidRPr="000E42F5" w:rsidRDefault="008A6D96" w:rsidP="008A6D96">
      <w:pPr>
        <w:pStyle w:val="Sinespaciado1"/>
        <w:rPr>
          <w:i/>
          <w:sz w:val="22"/>
          <w:szCs w:val="22"/>
        </w:rPr>
      </w:pPr>
      <w:r w:rsidRPr="000E42F5">
        <w:rPr>
          <w:i/>
          <w:sz w:val="22"/>
          <w:szCs w:val="22"/>
        </w:rPr>
        <w:t>Cualquier modificación, restricción o ampliación que las partes estimen conveniente efectuar al presente Convenio, se hará por medio de adendas, las cuales entrarán en vigencia a partir de la fecha de su suscripción, salvo que en la respectiva adenda se exprese lo contrario.</w:t>
      </w:r>
    </w:p>
    <w:p w14:paraId="5B79440D" w14:textId="77777777" w:rsidR="008A6D96" w:rsidRPr="000E42F5" w:rsidRDefault="008A6D96" w:rsidP="008A6D96">
      <w:pPr>
        <w:pStyle w:val="Sinespaciado1"/>
        <w:rPr>
          <w:b/>
          <w:sz w:val="22"/>
          <w:szCs w:val="22"/>
        </w:rPr>
      </w:pPr>
    </w:p>
    <w:p w14:paraId="56348F19" w14:textId="77777777" w:rsidR="008A6D96" w:rsidRPr="000E42F5" w:rsidRDefault="008A6D96" w:rsidP="008A6D96">
      <w:pPr>
        <w:pStyle w:val="Sinespaciado1"/>
        <w:rPr>
          <w:b/>
          <w:i/>
          <w:sz w:val="22"/>
          <w:szCs w:val="22"/>
        </w:rPr>
      </w:pPr>
      <w:r w:rsidRPr="000E42F5">
        <w:rPr>
          <w:b/>
          <w:i/>
          <w:sz w:val="22"/>
          <w:szCs w:val="22"/>
        </w:rPr>
        <w:t xml:space="preserve">CLÁUSULA </w:t>
      </w:r>
      <w:proofErr w:type="gramStart"/>
      <w:r>
        <w:rPr>
          <w:b/>
          <w:i/>
          <w:sz w:val="22"/>
          <w:szCs w:val="22"/>
        </w:rPr>
        <w:t>DÉCIMA</w:t>
      </w:r>
      <w:r w:rsidRPr="000E42F5">
        <w:rPr>
          <w:b/>
          <w:i/>
          <w:sz w:val="22"/>
          <w:szCs w:val="22"/>
        </w:rPr>
        <w:t>.-</w:t>
      </w:r>
      <w:proofErr w:type="gramEnd"/>
      <w:r w:rsidRPr="000E42F5">
        <w:rPr>
          <w:b/>
          <w:i/>
          <w:sz w:val="22"/>
          <w:szCs w:val="22"/>
        </w:rPr>
        <w:t xml:space="preserve">  DE LAS COMUNICACIONES</w:t>
      </w:r>
    </w:p>
    <w:p w14:paraId="39628CE5" w14:textId="77777777" w:rsidR="008A6D96" w:rsidRPr="000E42F5" w:rsidRDefault="008A6D96" w:rsidP="008A6D96">
      <w:pPr>
        <w:pStyle w:val="Sinespaciado1"/>
        <w:rPr>
          <w:i/>
          <w:sz w:val="22"/>
          <w:szCs w:val="22"/>
        </w:rPr>
      </w:pPr>
    </w:p>
    <w:p w14:paraId="14C40CBA" w14:textId="77777777" w:rsidR="008A6D96" w:rsidRPr="000E42F5" w:rsidRDefault="008A6D96" w:rsidP="008A6D96">
      <w:pPr>
        <w:pStyle w:val="Sinespaciado1"/>
        <w:rPr>
          <w:i/>
          <w:sz w:val="22"/>
          <w:szCs w:val="22"/>
        </w:rPr>
      </w:pPr>
      <w:r w:rsidRPr="000E42F5">
        <w:rPr>
          <w:i/>
          <w:sz w:val="22"/>
          <w:szCs w:val="22"/>
        </w:rPr>
        <w:t>Toda comunicación que debe ser cursada entre las partes, se efectuará por escrito y se entenderá válidamente realizada desde el momento en que el documento correspondiente sea entregado al destinatario, en los domicilios consignados en la parte introductoria del presente Convenio; toda variación del domicilio deberá ser comunicada a la otra parte por escrito. Para efectos de este convenio y de los convenios específicos que se suscriban, el cambio de domicilio regirá a los diez (10) días calendario después de recibida la comunicación por el destinatario.</w:t>
      </w:r>
    </w:p>
    <w:p w14:paraId="402905C0" w14:textId="77777777" w:rsidR="008A6D96" w:rsidRPr="000E42F5" w:rsidRDefault="008A6D96" w:rsidP="008A6D96">
      <w:pPr>
        <w:pStyle w:val="Sinespaciado1"/>
        <w:rPr>
          <w:b/>
          <w:i/>
          <w:sz w:val="22"/>
          <w:szCs w:val="22"/>
        </w:rPr>
      </w:pPr>
    </w:p>
    <w:p w14:paraId="00CE69DA" w14:textId="77777777" w:rsidR="008A6D96" w:rsidRPr="000E42F5" w:rsidRDefault="008A6D96" w:rsidP="008A6D96">
      <w:pPr>
        <w:pStyle w:val="Sinespaciado1"/>
        <w:rPr>
          <w:b/>
          <w:sz w:val="22"/>
          <w:szCs w:val="22"/>
        </w:rPr>
      </w:pPr>
      <w:r w:rsidRPr="000E42F5">
        <w:rPr>
          <w:b/>
          <w:i/>
          <w:sz w:val="22"/>
          <w:szCs w:val="22"/>
        </w:rPr>
        <w:t>CLÁUSULA DÉCIM</w:t>
      </w:r>
      <w:r>
        <w:rPr>
          <w:b/>
          <w:i/>
          <w:sz w:val="22"/>
          <w:szCs w:val="22"/>
        </w:rPr>
        <w:t xml:space="preserve">O </w:t>
      </w:r>
      <w:proofErr w:type="gramStart"/>
      <w:r>
        <w:rPr>
          <w:b/>
          <w:i/>
          <w:sz w:val="22"/>
          <w:szCs w:val="22"/>
        </w:rPr>
        <w:t>PRIMER</w:t>
      </w:r>
      <w:r w:rsidRPr="000E42F5">
        <w:rPr>
          <w:b/>
          <w:i/>
          <w:sz w:val="22"/>
          <w:szCs w:val="22"/>
        </w:rPr>
        <w:t>A.-</w:t>
      </w:r>
      <w:proofErr w:type="gramEnd"/>
      <w:r w:rsidRPr="000E42F5">
        <w:rPr>
          <w:b/>
          <w:i/>
          <w:sz w:val="22"/>
          <w:szCs w:val="22"/>
        </w:rPr>
        <w:t xml:space="preserve">  DEL FINANCIAMIENTO</w:t>
      </w:r>
    </w:p>
    <w:p w14:paraId="09BF6E2C" w14:textId="77777777" w:rsidR="008A6D96" w:rsidRPr="000E42F5" w:rsidRDefault="008A6D96" w:rsidP="008A6D96">
      <w:pPr>
        <w:pStyle w:val="Sinespaciado1"/>
        <w:rPr>
          <w:b/>
          <w:sz w:val="22"/>
          <w:szCs w:val="22"/>
        </w:rPr>
      </w:pPr>
    </w:p>
    <w:p w14:paraId="0FF23447" w14:textId="77777777" w:rsidR="008A6D96" w:rsidRPr="000E42F5" w:rsidRDefault="008A6D96" w:rsidP="008A6D96">
      <w:pPr>
        <w:pStyle w:val="Sinespaciado1"/>
        <w:rPr>
          <w:sz w:val="22"/>
          <w:szCs w:val="22"/>
        </w:rPr>
      </w:pPr>
      <w:r w:rsidRPr="000E42F5">
        <w:rPr>
          <w:sz w:val="22"/>
          <w:szCs w:val="22"/>
        </w:rPr>
        <w:t>Esta cláusula establece la entidad que sufragará los costos necesarios para la ejecución del convenio, de conformidad a los compromisos asumidos. En caso que no se establezcan los costos se podrá utilizar la siguiente redacción:</w:t>
      </w:r>
    </w:p>
    <w:p w14:paraId="59CC3FCD" w14:textId="77777777" w:rsidR="008A6D96" w:rsidRPr="000E42F5" w:rsidRDefault="008A6D96" w:rsidP="008A6D96">
      <w:pPr>
        <w:pStyle w:val="Sinespaciado1"/>
        <w:rPr>
          <w:b/>
          <w:sz w:val="22"/>
          <w:szCs w:val="22"/>
        </w:rPr>
      </w:pPr>
    </w:p>
    <w:p w14:paraId="0BB87FEB" w14:textId="77777777" w:rsidR="008A6D96" w:rsidRPr="000E42F5" w:rsidRDefault="008A6D96" w:rsidP="008A6D96">
      <w:pPr>
        <w:pStyle w:val="Sinespaciado1"/>
        <w:rPr>
          <w:i/>
          <w:sz w:val="22"/>
          <w:szCs w:val="22"/>
        </w:rPr>
      </w:pPr>
      <w:r w:rsidRPr="000E42F5">
        <w:rPr>
          <w:i/>
          <w:sz w:val="22"/>
          <w:szCs w:val="22"/>
        </w:rPr>
        <w:t>Las partes convienen en precisar que tanto la celebración como la ejecución del presente Convenio, no generará transferencia de recursos, compromisos financieros, ni pagos como contraprestación alguna de las partes, sino la colaboración eficaz que coadyuve al cumplimiento de sus fines.</w:t>
      </w:r>
    </w:p>
    <w:p w14:paraId="40100D79" w14:textId="77777777" w:rsidR="008A6D96" w:rsidRDefault="008A6D96" w:rsidP="008A6D96">
      <w:pPr>
        <w:pStyle w:val="Sinespaciado1"/>
        <w:rPr>
          <w:sz w:val="22"/>
          <w:szCs w:val="22"/>
        </w:rPr>
      </w:pPr>
    </w:p>
    <w:p w14:paraId="45B8E697" w14:textId="77777777" w:rsidR="008A6D96" w:rsidRPr="000E42F5" w:rsidRDefault="008A6D96" w:rsidP="008A6D96">
      <w:pPr>
        <w:pStyle w:val="Sinespaciado1"/>
        <w:rPr>
          <w:b/>
          <w:i/>
          <w:sz w:val="22"/>
          <w:szCs w:val="22"/>
        </w:rPr>
      </w:pPr>
      <w:r w:rsidRPr="000E42F5">
        <w:rPr>
          <w:b/>
          <w:i/>
          <w:sz w:val="22"/>
          <w:szCs w:val="22"/>
        </w:rPr>
        <w:t xml:space="preserve">CLÁUSULA DÉCIMO </w:t>
      </w:r>
      <w:proofErr w:type="gramStart"/>
      <w:r>
        <w:rPr>
          <w:b/>
          <w:i/>
          <w:sz w:val="22"/>
          <w:szCs w:val="22"/>
        </w:rPr>
        <w:t>SEGUNDA</w:t>
      </w:r>
      <w:r w:rsidRPr="000E42F5">
        <w:rPr>
          <w:b/>
          <w:i/>
          <w:sz w:val="22"/>
          <w:szCs w:val="22"/>
        </w:rPr>
        <w:t>.-</w:t>
      </w:r>
      <w:proofErr w:type="gramEnd"/>
      <w:r w:rsidRPr="000E42F5">
        <w:rPr>
          <w:b/>
          <w:i/>
          <w:sz w:val="22"/>
          <w:szCs w:val="22"/>
        </w:rPr>
        <w:t xml:space="preserve">   DE LA SOLUCIÓN DE CONTROVERSIAS </w:t>
      </w:r>
    </w:p>
    <w:p w14:paraId="617314E8" w14:textId="77777777" w:rsidR="008A6D96" w:rsidRPr="000E42F5" w:rsidRDefault="008A6D96" w:rsidP="008A6D96">
      <w:pPr>
        <w:pStyle w:val="Sinespaciado1"/>
        <w:rPr>
          <w:b/>
          <w:i/>
          <w:sz w:val="22"/>
          <w:szCs w:val="22"/>
        </w:rPr>
      </w:pPr>
    </w:p>
    <w:p w14:paraId="16F5F142" w14:textId="77777777" w:rsidR="008A6D96" w:rsidRPr="000E42F5" w:rsidRDefault="008A6D96" w:rsidP="008A6D96">
      <w:pPr>
        <w:pStyle w:val="Sinespaciado1"/>
        <w:rPr>
          <w:i/>
          <w:sz w:val="22"/>
          <w:szCs w:val="22"/>
        </w:rPr>
      </w:pPr>
      <w:r w:rsidRPr="000E42F5">
        <w:rPr>
          <w:i/>
          <w:sz w:val="22"/>
          <w:szCs w:val="22"/>
        </w:rPr>
        <w:t xml:space="preserve">Las partes declaran </w:t>
      </w:r>
      <w:proofErr w:type="gramStart"/>
      <w:r w:rsidRPr="000E42F5">
        <w:rPr>
          <w:i/>
          <w:sz w:val="22"/>
          <w:szCs w:val="22"/>
        </w:rPr>
        <w:t>que</w:t>
      </w:r>
      <w:proofErr w:type="gramEnd"/>
      <w:r w:rsidRPr="000E42F5">
        <w:rPr>
          <w:i/>
          <w:sz w:val="22"/>
          <w:szCs w:val="22"/>
        </w:rPr>
        <w:t xml:space="preserve"> en caso de producirse alguna discrepancia o controversia en la interpretación, ejecución y/o eventual incumplimiento del Convenio, será resuelta en forma armoniosa siguiendo las reglas de la buena fe y común intención de las partes.</w:t>
      </w:r>
    </w:p>
    <w:p w14:paraId="743536CF" w14:textId="77777777" w:rsidR="008A6D96" w:rsidRPr="000E42F5" w:rsidRDefault="008A6D96" w:rsidP="008A6D96">
      <w:pPr>
        <w:pStyle w:val="Sinespaciado1"/>
        <w:rPr>
          <w:i/>
          <w:sz w:val="22"/>
          <w:szCs w:val="22"/>
        </w:rPr>
      </w:pPr>
    </w:p>
    <w:p w14:paraId="38848821" w14:textId="77777777" w:rsidR="008A6D96" w:rsidRDefault="008A6D96" w:rsidP="008A6D96">
      <w:pPr>
        <w:pStyle w:val="Sinespaciado1"/>
        <w:rPr>
          <w:i/>
          <w:sz w:val="22"/>
          <w:szCs w:val="22"/>
        </w:rPr>
      </w:pPr>
      <w:r w:rsidRPr="000E42F5">
        <w:rPr>
          <w:i/>
          <w:sz w:val="22"/>
          <w:szCs w:val="22"/>
        </w:rPr>
        <w:t xml:space="preserve">Para tal efecto, las comunicaciones serán cartas simples </w:t>
      </w:r>
      <w:proofErr w:type="gramStart"/>
      <w:r w:rsidRPr="000E42F5">
        <w:rPr>
          <w:i/>
          <w:sz w:val="22"/>
          <w:szCs w:val="22"/>
        </w:rPr>
        <w:t>que</w:t>
      </w:r>
      <w:proofErr w:type="gramEnd"/>
      <w:r w:rsidRPr="000E42F5">
        <w:rPr>
          <w:i/>
          <w:sz w:val="22"/>
          <w:szCs w:val="22"/>
        </w:rPr>
        <w:t xml:space="preserve"> cursadas entre los coordinadores designados en la Cláusula Quinta del presente Convenio, y la solución de la discrepancia o controversia será materializada a través de un acta suscrita por ambos coordinadores y formará parte integrante del presente instrumento.</w:t>
      </w:r>
    </w:p>
    <w:p w14:paraId="4F67273D" w14:textId="62B0BD35" w:rsidR="008A6D96" w:rsidRDefault="008A6D96">
      <w:pPr>
        <w:spacing w:after="160" w:line="259" w:lineRule="auto"/>
        <w:rPr>
          <w:rFonts w:ascii="Arial" w:hAnsi="Arial" w:cs="Arial"/>
          <w:i/>
        </w:rPr>
      </w:pPr>
      <w:r>
        <w:rPr>
          <w:i/>
        </w:rPr>
        <w:br w:type="page"/>
      </w:r>
    </w:p>
    <w:p w14:paraId="31578D32" w14:textId="06D08312" w:rsidR="008A6D96" w:rsidRDefault="008A6D96" w:rsidP="008A6D96">
      <w:pPr>
        <w:pStyle w:val="Sinespaciado1"/>
        <w:rPr>
          <w:i/>
          <w:sz w:val="22"/>
          <w:szCs w:val="22"/>
        </w:rPr>
      </w:pPr>
    </w:p>
    <w:p w14:paraId="0840FD18" w14:textId="77777777" w:rsidR="008A6D96" w:rsidRPr="003D76B3" w:rsidRDefault="008A6D96" w:rsidP="008A6D96">
      <w:pPr>
        <w:pStyle w:val="Sinespaciado1"/>
        <w:rPr>
          <w:i/>
          <w:sz w:val="22"/>
          <w:szCs w:val="22"/>
        </w:rPr>
      </w:pPr>
    </w:p>
    <w:p w14:paraId="4359336A" w14:textId="77777777" w:rsidR="008A6D96" w:rsidRPr="003D76B3" w:rsidRDefault="008A6D96" w:rsidP="008A6D96">
      <w:pPr>
        <w:pStyle w:val="Sinespaciado1"/>
        <w:rPr>
          <w:i/>
          <w:sz w:val="22"/>
          <w:szCs w:val="22"/>
        </w:rPr>
      </w:pPr>
      <w:r w:rsidRPr="003D76B3">
        <w:rPr>
          <w:i/>
          <w:sz w:val="22"/>
          <w:szCs w:val="22"/>
        </w:rPr>
        <w:t>En caso que no se llegue a un acuerdo de forma armoniosa, las partes acuerdan que todo litigio, controversia, desavenencia, reclamación, interpretación y demás resultante, relacionada o derivada de la ejecución del presente convenio, incluidas las relativas a su nulidad, validez, eficacia o terminación incluso las del convenio arbitral, será sometido a un arbitraje de derecho, bajo las siguientes reglas:</w:t>
      </w:r>
    </w:p>
    <w:p w14:paraId="501644B2" w14:textId="77777777" w:rsidR="008A6D96" w:rsidRPr="003D76B3" w:rsidRDefault="008A6D96" w:rsidP="008A6D96">
      <w:pPr>
        <w:pStyle w:val="Sinespaciado1"/>
        <w:rPr>
          <w:i/>
          <w:sz w:val="22"/>
          <w:szCs w:val="22"/>
        </w:rPr>
      </w:pPr>
      <w:r w:rsidRPr="003D76B3">
        <w:rPr>
          <w:i/>
          <w:sz w:val="22"/>
          <w:szCs w:val="22"/>
        </w:rPr>
        <w:t>a.</w:t>
      </w:r>
      <w:r w:rsidRPr="003D76B3">
        <w:rPr>
          <w:i/>
          <w:sz w:val="22"/>
          <w:szCs w:val="22"/>
        </w:rPr>
        <w:tab/>
        <w:t>El arbitraje será institucional, bajo la administración de una entidad arbitral acordada por las partes, con un único árbitro, a cuyos procedimientos, reglamentos, estatuto y demás directivas las partes acuerdan someterse en forma expresa e irrevocable.</w:t>
      </w:r>
    </w:p>
    <w:p w14:paraId="01563CAE" w14:textId="77777777" w:rsidR="008A6D96" w:rsidRPr="003D76B3" w:rsidRDefault="008A6D96" w:rsidP="008A6D96">
      <w:pPr>
        <w:pStyle w:val="Sinespaciado1"/>
        <w:rPr>
          <w:i/>
          <w:sz w:val="22"/>
          <w:szCs w:val="22"/>
        </w:rPr>
      </w:pPr>
      <w:r w:rsidRPr="003D76B3">
        <w:rPr>
          <w:i/>
          <w:sz w:val="22"/>
          <w:szCs w:val="22"/>
        </w:rPr>
        <w:t>b.</w:t>
      </w:r>
      <w:r w:rsidRPr="003D76B3">
        <w:rPr>
          <w:i/>
          <w:sz w:val="22"/>
          <w:szCs w:val="22"/>
        </w:rPr>
        <w:tab/>
        <w:t>El Laudo Arbitral emitido obligará a las partes y pondrá fin al procedimiento de manera definitiva, siendo el mismo inapelable ante el Poder Judicial o cualquier instancia administrativa, tiene el valor de cosa juzgada y se ejecutará como una sentencia.</w:t>
      </w:r>
    </w:p>
    <w:p w14:paraId="646294C8" w14:textId="77777777" w:rsidR="008A6D96" w:rsidRDefault="008A6D96" w:rsidP="008A6D96">
      <w:pPr>
        <w:pStyle w:val="Sinespaciado1"/>
        <w:rPr>
          <w:i/>
          <w:sz w:val="22"/>
          <w:szCs w:val="22"/>
        </w:rPr>
      </w:pPr>
    </w:p>
    <w:p w14:paraId="34F2B7FE" w14:textId="77777777" w:rsidR="008A6D96" w:rsidRPr="000E42F5" w:rsidRDefault="008A6D96" w:rsidP="008A6D96">
      <w:pPr>
        <w:pStyle w:val="Sinespaciado1"/>
        <w:rPr>
          <w:b/>
          <w:i/>
          <w:sz w:val="22"/>
          <w:szCs w:val="22"/>
        </w:rPr>
      </w:pPr>
      <w:r w:rsidRPr="000E42F5">
        <w:rPr>
          <w:b/>
          <w:i/>
          <w:sz w:val="22"/>
          <w:szCs w:val="22"/>
        </w:rPr>
        <w:t xml:space="preserve">CLÁUSULA DÉCIMO </w:t>
      </w:r>
      <w:proofErr w:type="gramStart"/>
      <w:r>
        <w:rPr>
          <w:b/>
          <w:i/>
          <w:sz w:val="22"/>
          <w:szCs w:val="22"/>
        </w:rPr>
        <w:t>TERCERA</w:t>
      </w:r>
      <w:r w:rsidRPr="000E42F5">
        <w:rPr>
          <w:b/>
          <w:i/>
          <w:sz w:val="22"/>
          <w:szCs w:val="22"/>
        </w:rPr>
        <w:t>.-</w:t>
      </w:r>
      <w:proofErr w:type="gramEnd"/>
      <w:r w:rsidRPr="000E42F5">
        <w:rPr>
          <w:b/>
          <w:i/>
          <w:sz w:val="22"/>
          <w:szCs w:val="22"/>
        </w:rPr>
        <w:tab/>
        <w:t>MECANISMOS ANTICORRUPCIÓN</w:t>
      </w:r>
    </w:p>
    <w:p w14:paraId="5E894976" w14:textId="77777777" w:rsidR="008A6D96" w:rsidRPr="000E42F5" w:rsidRDefault="008A6D96" w:rsidP="008A6D96">
      <w:pPr>
        <w:pStyle w:val="Sinespaciado1"/>
        <w:rPr>
          <w:i/>
          <w:sz w:val="22"/>
          <w:szCs w:val="22"/>
        </w:rPr>
      </w:pPr>
    </w:p>
    <w:p w14:paraId="53D42AED" w14:textId="77777777" w:rsidR="008A6D96" w:rsidRPr="000E42F5" w:rsidRDefault="008A6D96" w:rsidP="008A6D96">
      <w:pPr>
        <w:pStyle w:val="Sinespaciado1"/>
        <w:rPr>
          <w:i/>
          <w:sz w:val="22"/>
          <w:szCs w:val="22"/>
        </w:rPr>
      </w:pPr>
      <w:r w:rsidRPr="000E42F5">
        <w:rPr>
          <w:i/>
          <w:sz w:val="22"/>
          <w:szCs w:val="22"/>
        </w:rPr>
        <w:t>Las Partes declaran que en la ejecución o cumplimiento de los fines del presente convenio marco se adoptan los mecanismos o medidas convenientes a fin de prevenir la posible comisión de actos de corrupción y/o cualquier acto vinculado con el mismo.</w:t>
      </w:r>
    </w:p>
    <w:p w14:paraId="0D7FB7FE" w14:textId="77777777" w:rsidR="008A6D96" w:rsidRPr="000E42F5" w:rsidRDefault="008A6D96" w:rsidP="008A6D96">
      <w:pPr>
        <w:pStyle w:val="Sinespaciado1"/>
        <w:rPr>
          <w:i/>
          <w:sz w:val="22"/>
          <w:szCs w:val="22"/>
        </w:rPr>
      </w:pPr>
    </w:p>
    <w:p w14:paraId="77C24258" w14:textId="77777777" w:rsidR="008A6D96" w:rsidRPr="000E42F5" w:rsidRDefault="008A6D96" w:rsidP="008A6D96">
      <w:pPr>
        <w:pStyle w:val="Sinespaciado1"/>
        <w:rPr>
          <w:i/>
          <w:sz w:val="22"/>
          <w:szCs w:val="22"/>
        </w:rPr>
      </w:pPr>
      <w:r w:rsidRPr="000E42F5">
        <w:rPr>
          <w:i/>
          <w:sz w:val="22"/>
          <w:szCs w:val="22"/>
        </w:rPr>
        <w:t xml:space="preserve">Tanto EL MINISTERIO, como cualquiera de los funcionarios relacionados de alguna manera con el objeto del presente Convenio, cumplirán en todo momento con todas las normas legales aplicables en materia de lucha contra la corrupción, especialmente aquellas contenidas la Ley Orgánica del Sistema Nacional de Control y de la Contraloría General de la República, y en el Código de Ética de la Función Pública del Ministerio de Cultura; </w:t>
      </w:r>
    </w:p>
    <w:p w14:paraId="72781736" w14:textId="77777777" w:rsidR="008A6D96" w:rsidRPr="000E42F5" w:rsidRDefault="008A6D96" w:rsidP="008A6D96">
      <w:pPr>
        <w:pStyle w:val="Sinespaciado1"/>
        <w:rPr>
          <w:i/>
          <w:sz w:val="22"/>
          <w:szCs w:val="22"/>
        </w:rPr>
      </w:pPr>
    </w:p>
    <w:p w14:paraId="041F6C88" w14:textId="77777777" w:rsidR="008A6D96" w:rsidRPr="000E42F5" w:rsidRDefault="008A6D96" w:rsidP="008A6D96">
      <w:pPr>
        <w:tabs>
          <w:tab w:val="left" w:pos="5583"/>
        </w:tabs>
        <w:autoSpaceDE w:val="0"/>
        <w:autoSpaceDN w:val="0"/>
        <w:adjustRightInd w:val="0"/>
        <w:spacing w:after="120" w:line="240" w:lineRule="auto"/>
        <w:jc w:val="both"/>
        <w:rPr>
          <w:rFonts w:ascii="Arial" w:hAnsi="Arial" w:cs="Arial"/>
        </w:rPr>
      </w:pPr>
      <w:r w:rsidRPr="000E42F5">
        <w:rPr>
          <w:rFonts w:ascii="Arial" w:hAnsi="Arial" w:cs="Arial"/>
          <w:i/>
        </w:rPr>
        <w:t>Estando de acuerdo las partes con lo expresado en todas y cada una de las cláusulas del presente Convenio, se obligan a su fiel cumplimiento y lo suscriben en dos (2) ejemplares de igual valor, en la ciudad de ……</w:t>
      </w:r>
      <w:proofErr w:type="gramStart"/>
      <w:r w:rsidRPr="000E42F5">
        <w:rPr>
          <w:rFonts w:ascii="Arial" w:hAnsi="Arial" w:cs="Arial"/>
          <w:i/>
        </w:rPr>
        <w:t>…….</w:t>
      </w:r>
      <w:proofErr w:type="gramEnd"/>
      <w:r w:rsidRPr="000E42F5">
        <w:rPr>
          <w:rFonts w:ascii="Arial" w:hAnsi="Arial" w:cs="Arial"/>
          <w:i/>
        </w:rPr>
        <w:t>, a los……. días del mes de…… del año…………….</w:t>
      </w:r>
    </w:p>
    <w:p w14:paraId="54F439D9" w14:textId="77777777" w:rsidR="003467F3" w:rsidRDefault="007365E7"/>
    <w:sectPr w:rsidR="003467F3" w:rsidSect="008A6D96">
      <w:headerReference w:type="default" r:id="rId6"/>
      <w:pgSz w:w="11906" w:h="16838"/>
      <w:pgMar w:top="567"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6EF35" w14:textId="77777777" w:rsidR="007365E7" w:rsidRDefault="007365E7" w:rsidP="008A6D96">
      <w:pPr>
        <w:spacing w:after="0" w:line="240" w:lineRule="auto"/>
      </w:pPr>
      <w:r>
        <w:separator/>
      </w:r>
    </w:p>
  </w:endnote>
  <w:endnote w:type="continuationSeparator" w:id="0">
    <w:p w14:paraId="63A1B474" w14:textId="77777777" w:rsidR="007365E7" w:rsidRDefault="007365E7" w:rsidP="008A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AF3FA" w14:textId="77777777" w:rsidR="007365E7" w:rsidRDefault="007365E7" w:rsidP="008A6D96">
      <w:pPr>
        <w:spacing w:after="0" w:line="240" w:lineRule="auto"/>
      </w:pPr>
      <w:r>
        <w:separator/>
      </w:r>
    </w:p>
  </w:footnote>
  <w:footnote w:type="continuationSeparator" w:id="0">
    <w:p w14:paraId="1BEED887" w14:textId="77777777" w:rsidR="007365E7" w:rsidRDefault="007365E7" w:rsidP="008A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1D7C4" w14:textId="0B9E227A" w:rsidR="008A6D96" w:rsidRDefault="008A6D96" w:rsidP="008A6D96">
    <w:pPr>
      <w:pStyle w:val="Encabezado"/>
    </w:pPr>
    <w:r w:rsidRPr="00CC3283">
      <w:rPr>
        <w:noProof/>
        <w:lang w:eastAsia="es-PE"/>
      </w:rPr>
      <w:drawing>
        <wp:inline distT="0" distB="0" distL="0" distR="0" wp14:anchorId="2DF67A62" wp14:editId="4F0EF371">
          <wp:extent cx="2319020" cy="467995"/>
          <wp:effectExtent l="0" t="0" r="508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020" cy="467995"/>
                  </a:xfrm>
                  <a:prstGeom prst="rect">
                    <a:avLst/>
                  </a:prstGeom>
                  <a:noFill/>
                  <a:ln>
                    <a:noFill/>
                  </a:ln>
                </pic:spPr>
              </pic:pic>
            </a:graphicData>
          </a:graphic>
        </wp:inline>
      </w:drawing>
    </w:r>
  </w:p>
  <w:p w14:paraId="1E7F7610" w14:textId="77777777" w:rsidR="008A6D96" w:rsidRPr="000007A6" w:rsidRDefault="008A6D96" w:rsidP="008A6D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96"/>
    <w:rsid w:val="0004639E"/>
    <w:rsid w:val="001D4E6B"/>
    <w:rsid w:val="00212069"/>
    <w:rsid w:val="002A307C"/>
    <w:rsid w:val="007365E7"/>
    <w:rsid w:val="008A6D96"/>
    <w:rsid w:val="00993332"/>
    <w:rsid w:val="009D1E50"/>
    <w:rsid w:val="00BF0E8B"/>
    <w:rsid w:val="00C91E20"/>
    <w:rsid w:val="00D278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92DF"/>
  <w15:chartTrackingRefBased/>
  <w15:docId w15:val="{D986E76E-8D54-406B-844C-01F41116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9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8A6D96"/>
    <w:pPr>
      <w:spacing w:after="0" w:line="240" w:lineRule="auto"/>
      <w:jc w:val="both"/>
    </w:pPr>
    <w:rPr>
      <w:rFonts w:ascii="Arial" w:eastAsia="Calibri" w:hAnsi="Arial" w:cs="Arial"/>
      <w:sz w:val="24"/>
      <w:szCs w:val="24"/>
    </w:rPr>
  </w:style>
  <w:style w:type="paragraph" w:styleId="Encabezado">
    <w:name w:val="header"/>
    <w:basedOn w:val="Normal"/>
    <w:link w:val="EncabezadoCar"/>
    <w:uiPriority w:val="99"/>
    <w:unhideWhenUsed/>
    <w:rsid w:val="008A6D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6D96"/>
    <w:rPr>
      <w:rFonts w:ascii="Calibri" w:eastAsia="Calibri" w:hAnsi="Calibri" w:cs="Times New Roman"/>
    </w:rPr>
  </w:style>
  <w:style w:type="paragraph" w:styleId="Piedepgina">
    <w:name w:val="footer"/>
    <w:basedOn w:val="Normal"/>
    <w:link w:val="PiedepginaCar"/>
    <w:uiPriority w:val="99"/>
    <w:unhideWhenUsed/>
    <w:rsid w:val="008A6D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D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1816</Words>
  <Characters>9989</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Wilyam Abelardo Lucar Aliaga</dc:creator>
  <cp:keywords/>
  <dc:description/>
  <cp:lastModifiedBy>Wilyam Abelardo Lucar Aliaga</cp:lastModifiedBy>
  <cp:revision>1</cp:revision>
  <dcterms:created xsi:type="dcterms:W3CDTF">2020-04-28T18:11:00Z</dcterms:created>
  <dcterms:modified xsi:type="dcterms:W3CDTF">2020-04-28T18:21:00Z</dcterms:modified>
</cp:coreProperties>
</file>